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EB" w:rsidRPr="00095FEB" w:rsidRDefault="00095FEB" w:rsidP="00095FEB">
      <w:pPr>
        <w:jc w:val="center"/>
        <w:rPr>
          <w:bCs/>
          <w:lang w:val="en-US"/>
        </w:rPr>
      </w:pPr>
      <w:r w:rsidRPr="00095FEB">
        <w:rPr>
          <w:bCs/>
          <w:lang w:val="en-US"/>
        </w:rPr>
        <w:t xml:space="preserve">Risk management in the Black Sea Basin </w:t>
      </w:r>
    </w:p>
    <w:p w:rsidR="00331D41" w:rsidRDefault="006D1093" w:rsidP="006D1093">
      <w:pPr>
        <w:jc w:val="center"/>
        <w:rPr>
          <w:b/>
          <w:bCs/>
          <w:lang w:val="en-US"/>
        </w:rPr>
      </w:pPr>
      <w:r w:rsidRPr="008A0551">
        <w:rPr>
          <w:b/>
          <w:bCs/>
          <w:lang w:val="en-US"/>
        </w:rPr>
        <w:t>Syllabus</w:t>
      </w:r>
    </w:p>
    <w:p w:rsidR="006D1093" w:rsidRPr="007D0929" w:rsidRDefault="006D1093" w:rsidP="007D3EE1">
      <w:pPr>
        <w:rPr>
          <w:b/>
          <w:lang w:val="en-US"/>
        </w:rPr>
      </w:pP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842"/>
        <w:gridCol w:w="992"/>
        <w:gridCol w:w="1134"/>
        <w:gridCol w:w="851"/>
        <w:gridCol w:w="1275"/>
        <w:gridCol w:w="2057"/>
      </w:tblGrid>
      <w:tr w:rsidR="00E97CF2" w:rsidRPr="00E97CF2" w:rsidTr="00E97CF2">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E97CF2" w:rsidRPr="008A0551" w:rsidRDefault="00E97CF2" w:rsidP="00FD46DA">
            <w:pPr>
              <w:autoSpaceDE w:val="0"/>
              <w:autoSpaceDN w:val="0"/>
              <w:adjustRightInd w:val="0"/>
              <w:rPr>
                <w:bCs/>
                <w:lang w:val="en-US"/>
              </w:rPr>
            </w:pPr>
            <w:r w:rsidRPr="008A0551">
              <w:rPr>
                <w:bCs/>
                <w:lang w:val="en-US"/>
              </w:rPr>
              <w:t>Discipline’s code</w:t>
            </w:r>
          </w:p>
        </w:tc>
        <w:tc>
          <w:tcPr>
            <w:tcW w:w="1842" w:type="dxa"/>
            <w:vMerge w:val="restart"/>
            <w:tcBorders>
              <w:top w:val="single" w:sz="4" w:space="0" w:color="000000"/>
              <w:left w:val="single" w:sz="4" w:space="0" w:color="000000"/>
              <w:bottom w:val="single" w:sz="4" w:space="0" w:color="000000"/>
              <w:right w:val="single" w:sz="4" w:space="0" w:color="000000"/>
            </w:tcBorders>
          </w:tcPr>
          <w:p w:rsidR="00E97CF2" w:rsidRPr="008A0551" w:rsidRDefault="00E97CF2" w:rsidP="00FD46DA">
            <w:pPr>
              <w:autoSpaceDE w:val="0"/>
              <w:autoSpaceDN w:val="0"/>
              <w:adjustRightInd w:val="0"/>
              <w:rPr>
                <w:bCs/>
                <w:lang w:val="en-US"/>
              </w:rPr>
            </w:pPr>
            <w:r w:rsidRPr="00683800">
              <w:rPr>
                <w:bCs/>
                <w:highlight w:val="yellow"/>
                <w:lang w:val="en-US"/>
              </w:rPr>
              <w:t>Discipline’s title</w:t>
            </w:r>
          </w:p>
        </w:tc>
        <w:tc>
          <w:tcPr>
            <w:tcW w:w="2977" w:type="dxa"/>
            <w:gridSpan w:val="3"/>
            <w:tcBorders>
              <w:top w:val="single" w:sz="4" w:space="0" w:color="000000"/>
              <w:left w:val="single" w:sz="4" w:space="0" w:color="000000"/>
              <w:bottom w:val="single" w:sz="4" w:space="0" w:color="000000"/>
              <w:right w:val="single" w:sz="4" w:space="0" w:color="000000"/>
            </w:tcBorders>
          </w:tcPr>
          <w:p w:rsidR="00E97CF2" w:rsidRPr="008A0551" w:rsidRDefault="00E97CF2" w:rsidP="00FD46DA">
            <w:pPr>
              <w:autoSpaceDE w:val="0"/>
              <w:autoSpaceDN w:val="0"/>
              <w:adjustRightInd w:val="0"/>
              <w:rPr>
                <w:bCs/>
                <w:lang w:val="en-US"/>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E97CF2" w:rsidRPr="008A0551" w:rsidRDefault="00E97CF2" w:rsidP="00683800">
            <w:pPr>
              <w:autoSpaceDE w:val="0"/>
              <w:autoSpaceDN w:val="0"/>
              <w:adjustRightInd w:val="0"/>
              <w:rPr>
                <w:bCs/>
                <w:lang w:val="en-US"/>
              </w:rPr>
            </w:pPr>
            <w:r w:rsidRPr="00683800">
              <w:rPr>
                <w:bCs/>
                <w:highlight w:val="yellow"/>
                <w:lang w:val="en-US"/>
              </w:rPr>
              <w:t>Number of ECTS</w:t>
            </w:r>
          </w:p>
        </w:tc>
        <w:tc>
          <w:tcPr>
            <w:tcW w:w="2057" w:type="dxa"/>
            <w:vMerge w:val="restart"/>
            <w:tcBorders>
              <w:top w:val="single" w:sz="4" w:space="0" w:color="000000"/>
              <w:left w:val="single" w:sz="4" w:space="0" w:color="000000"/>
              <w:bottom w:val="single" w:sz="4" w:space="0" w:color="000000"/>
              <w:right w:val="single" w:sz="4" w:space="0" w:color="000000"/>
            </w:tcBorders>
          </w:tcPr>
          <w:p w:rsidR="00E97CF2" w:rsidRDefault="00E97CF2" w:rsidP="00FD46DA">
            <w:pPr>
              <w:autoSpaceDE w:val="0"/>
              <w:autoSpaceDN w:val="0"/>
              <w:adjustRightInd w:val="0"/>
              <w:rPr>
                <w:bCs/>
                <w:lang w:val="en-US"/>
              </w:rPr>
            </w:pPr>
            <w:r>
              <w:rPr>
                <w:bCs/>
                <w:lang w:val="en-US"/>
              </w:rPr>
              <w:t>SWST</w:t>
            </w:r>
          </w:p>
          <w:p w:rsidR="00E97CF2" w:rsidRPr="00331D41" w:rsidRDefault="00E97CF2" w:rsidP="00FD46DA">
            <w:pPr>
              <w:autoSpaceDE w:val="0"/>
              <w:autoSpaceDN w:val="0"/>
              <w:adjustRightInd w:val="0"/>
              <w:rPr>
                <w:bCs/>
                <w:lang w:val="en-US"/>
              </w:rPr>
            </w:pPr>
            <w:r>
              <w:t>Self-</w:t>
            </w:r>
            <w:r w:rsidRPr="00770F0E">
              <w:t>work</w:t>
            </w:r>
            <w:r>
              <w:t xml:space="preserve"> of student with teacher in hours</w:t>
            </w:r>
          </w:p>
        </w:tc>
      </w:tr>
      <w:tr w:rsidR="00E97CF2" w:rsidRPr="002F4ED1" w:rsidTr="00E97CF2">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E97CF2" w:rsidRPr="00E97CF2" w:rsidRDefault="00E97CF2" w:rsidP="00FD46DA">
            <w:pPr>
              <w:autoSpaceDE w:val="0"/>
              <w:autoSpaceDN w:val="0"/>
              <w:adjustRightInd w:val="0"/>
              <w:jc w:val="center"/>
              <w:rPr>
                <w:bCs/>
                <w:lang w:val="en-US"/>
              </w:rPr>
            </w:pPr>
          </w:p>
        </w:tc>
        <w:tc>
          <w:tcPr>
            <w:tcW w:w="1842" w:type="dxa"/>
            <w:vMerge/>
            <w:tcBorders>
              <w:top w:val="single" w:sz="4" w:space="0" w:color="000000"/>
              <w:left w:val="single" w:sz="4" w:space="0" w:color="000000"/>
              <w:bottom w:val="single" w:sz="4" w:space="0" w:color="000000"/>
              <w:right w:val="single" w:sz="4" w:space="0" w:color="000000"/>
            </w:tcBorders>
          </w:tcPr>
          <w:p w:rsidR="00E97CF2" w:rsidRPr="00E97CF2" w:rsidRDefault="00E97CF2" w:rsidP="00FD46DA">
            <w:pPr>
              <w:autoSpaceDE w:val="0"/>
              <w:autoSpaceDN w:val="0"/>
              <w:adjustRightInd w:val="0"/>
              <w:jc w:val="center"/>
              <w:rPr>
                <w:bCs/>
                <w:lang w:val="en-US"/>
              </w:rPr>
            </w:pPr>
          </w:p>
        </w:tc>
        <w:tc>
          <w:tcPr>
            <w:tcW w:w="992" w:type="dxa"/>
            <w:tcBorders>
              <w:top w:val="single" w:sz="4" w:space="0" w:color="000000"/>
              <w:left w:val="single" w:sz="4" w:space="0" w:color="000000"/>
              <w:bottom w:val="single" w:sz="4" w:space="0" w:color="000000"/>
              <w:right w:val="single" w:sz="4" w:space="0" w:color="000000"/>
            </w:tcBorders>
          </w:tcPr>
          <w:p w:rsidR="00E97CF2" w:rsidRPr="00683800" w:rsidRDefault="00E97CF2" w:rsidP="00FD46DA">
            <w:pPr>
              <w:autoSpaceDE w:val="0"/>
              <w:autoSpaceDN w:val="0"/>
              <w:adjustRightInd w:val="0"/>
              <w:jc w:val="center"/>
              <w:rPr>
                <w:bCs/>
                <w:highlight w:val="yellow"/>
              </w:rPr>
            </w:pPr>
            <w:r w:rsidRPr="00683800">
              <w:rPr>
                <w:bCs/>
                <w:highlight w:val="yellow"/>
                <w:lang w:val="en-US"/>
              </w:rPr>
              <w:t>Lect.</w:t>
            </w:r>
          </w:p>
        </w:tc>
        <w:tc>
          <w:tcPr>
            <w:tcW w:w="1134" w:type="dxa"/>
            <w:tcBorders>
              <w:top w:val="single" w:sz="4" w:space="0" w:color="000000"/>
              <w:left w:val="single" w:sz="4" w:space="0" w:color="000000"/>
              <w:bottom w:val="single" w:sz="4" w:space="0" w:color="000000"/>
              <w:right w:val="single" w:sz="4" w:space="0" w:color="000000"/>
            </w:tcBorders>
          </w:tcPr>
          <w:p w:rsidR="00E97CF2" w:rsidRPr="00683800" w:rsidRDefault="00E97CF2" w:rsidP="00FD46DA">
            <w:pPr>
              <w:autoSpaceDE w:val="0"/>
              <w:autoSpaceDN w:val="0"/>
              <w:adjustRightInd w:val="0"/>
              <w:jc w:val="center"/>
              <w:rPr>
                <w:bCs/>
                <w:highlight w:val="yellow"/>
              </w:rPr>
            </w:pPr>
            <w:r w:rsidRPr="00683800">
              <w:rPr>
                <w:bCs/>
                <w:highlight w:val="yellow"/>
                <w:lang w:val="en-US"/>
              </w:rPr>
              <w:t>Pract.</w:t>
            </w:r>
          </w:p>
        </w:tc>
        <w:tc>
          <w:tcPr>
            <w:tcW w:w="851" w:type="dxa"/>
            <w:tcBorders>
              <w:top w:val="single" w:sz="4" w:space="0" w:color="000000"/>
              <w:left w:val="single" w:sz="4" w:space="0" w:color="000000"/>
              <w:bottom w:val="single" w:sz="4" w:space="0" w:color="000000"/>
              <w:right w:val="single" w:sz="4" w:space="0" w:color="000000"/>
            </w:tcBorders>
          </w:tcPr>
          <w:p w:rsidR="00E97CF2" w:rsidRPr="00683800" w:rsidRDefault="00E97CF2" w:rsidP="00FD46DA">
            <w:pPr>
              <w:autoSpaceDE w:val="0"/>
              <w:autoSpaceDN w:val="0"/>
              <w:adjustRightInd w:val="0"/>
              <w:jc w:val="center"/>
              <w:rPr>
                <w:bCs/>
                <w:highlight w:val="yellow"/>
              </w:rPr>
            </w:pPr>
            <w:r w:rsidRPr="00683800">
              <w:rPr>
                <w:bCs/>
                <w:highlight w:val="yellow"/>
                <w:lang w:val="en-US"/>
              </w:rPr>
              <w:t>Lab.</w:t>
            </w:r>
          </w:p>
        </w:tc>
        <w:tc>
          <w:tcPr>
            <w:tcW w:w="1275" w:type="dxa"/>
            <w:vMerge/>
            <w:tcBorders>
              <w:top w:val="single" w:sz="4" w:space="0" w:color="000000"/>
              <w:left w:val="single" w:sz="4" w:space="0" w:color="000000"/>
              <w:bottom w:val="single" w:sz="4" w:space="0" w:color="000000"/>
              <w:right w:val="single" w:sz="4" w:space="0" w:color="000000"/>
            </w:tcBorders>
          </w:tcPr>
          <w:p w:rsidR="00E97CF2" w:rsidRPr="008A0551" w:rsidRDefault="00E97CF2" w:rsidP="00FD46DA">
            <w:pPr>
              <w:autoSpaceDE w:val="0"/>
              <w:autoSpaceDN w:val="0"/>
              <w:adjustRightInd w:val="0"/>
              <w:jc w:val="center"/>
              <w:rPr>
                <w:bCs/>
              </w:rPr>
            </w:pPr>
          </w:p>
        </w:tc>
        <w:tc>
          <w:tcPr>
            <w:tcW w:w="2057" w:type="dxa"/>
            <w:vMerge/>
            <w:tcBorders>
              <w:top w:val="single" w:sz="4" w:space="0" w:color="000000"/>
              <w:left w:val="single" w:sz="4" w:space="0" w:color="000000"/>
              <w:bottom w:val="single" w:sz="4" w:space="0" w:color="000000"/>
              <w:right w:val="single" w:sz="4" w:space="0" w:color="000000"/>
            </w:tcBorders>
          </w:tcPr>
          <w:p w:rsidR="00E97CF2" w:rsidRPr="008A0551" w:rsidRDefault="00E97CF2" w:rsidP="00FD46DA">
            <w:pPr>
              <w:autoSpaceDE w:val="0"/>
              <w:autoSpaceDN w:val="0"/>
              <w:adjustRightInd w:val="0"/>
              <w:jc w:val="center"/>
              <w:rPr>
                <w:bCs/>
              </w:rPr>
            </w:pPr>
          </w:p>
        </w:tc>
      </w:tr>
      <w:tr w:rsidR="00E97CF2" w:rsidRPr="002F4ED1" w:rsidTr="00E97CF2">
        <w:tc>
          <w:tcPr>
            <w:tcW w:w="1668" w:type="dxa"/>
            <w:tcBorders>
              <w:top w:val="single" w:sz="4" w:space="0" w:color="000000"/>
              <w:left w:val="single" w:sz="4" w:space="0" w:color="000000"/>
              <w:bottom w:val="single" w:sz="4" w:space="0" w:color="000000"/>
              <w:right w:val="single" w:sz="4" w:space="0" w:color="000000"/>
            </w:tcBorders>
          </w:tcPr>
          <w:p w:rsidR="00E97CF2" w:rsidRPr="008A0551" w:rsidRDefault="00095FEB" w:rsidP="00095FEB">
            <w:pPr>
              <w:autoSpaceDE w:val="0"/>
              <w:autoSpaceDN w:val="0"/>
              <w:adjustRightInd w:val="0"/>
              <w:jc w:val="center"/>
              <w:rPr>
                <w:bCs/>
                <w:lang w:val="en-US"/>
              </w:rPr>
            </w:pPr>
            <w:r>
              <w:rPr>
                <w:bCs/>
                <w:lang w:val="en-US"/>
              </w:rPr>
              <w:t>CMU-</w:t>
            </w:r>
            <w:r w:rsidR="004B2914">
              <w:rPr>
                <w:bCs/>
                <w:lang w:val="en-US"/>
              </w:rPr>
              <w:t>1</w:t>
            </w:r>
            <w:r>
              <w:rPr>
                <w:bCs/>
                <w:lang w:val="en-US"/>
              </w:rPr>
              <w:t>3</w:t>
            </w:r>
          </w:p>
        </w:tc>
        <w:tc>
          <w:tcPr>
            <w:tcW w:w="1842" w:type="dxa"/>
            <w:tcBorders>
              <w:top w:val="single" w:sz="4" w:space="0" w:color="000000"/>
              <w:left w:val="single" w:sz="4" w:space="0" w:color="000000"/>
              <w:bottom w:val="single" w:sz="4" w:space="0" w:color="000000"/>
              <w:right w:val="single" w:sz="4" w:space="0" w:color="000000"/>
            </w:tcBorders>
          </w:tcPr>
          <w:p w:rsidR="00E97CF2" w:rsidRPr="008A0551" w:rsidRDefault="00E97CF2" w:rsidP="00FD46DA">
            <w:pPr>
              <w:autoSpaceDE w:val="0"/>
              <w:autoSpaceDN w:val="0"/>
              <w:adjustRightInd w:val="0"/>
              <w:rPr>
                <w:lang w:val="en-US"/>
              </w:rPr>
            </w:pPr>
          </w:p>
          <w:p w:rsidR="00E97CF2" w:rsidRPr="008A0551" w:rsidRDefault="00095FEB" w:rsidP="00FD46DA">
            <w:pPr>
              <w:autoSpaceDE w:val="0"/>
              <w:autoSpaceDN w:val="0"/>
              <w:adjustRightInd w:val="0"/>
              <w:rPr>
                <w:lang w:val="en-US"/>
              </w:rPr>
            </w:pPr>
            <w:r w:rsidRPr="00095FEB">
              <w:rPr>
                <w:bCs/>
                <w:lang w:val="en-US"/>
              </w:rPr>
              <w:t>Risk management in the Black Sea Basin</w:t>
            </w:r>
            <w:r w:rsidRPr="008A0551">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97CF2" w:rsidRPr="008A0551" w:rsidRDefault="004B2914" w:rsidP="00FD46DA">
            <w:pPr>
              <w:autoSpaceDE w:val="0"/>
              <w:autoSpaceDN w:val="0"/>
              <w:adjustRightInd w:val="0"/>
              <w:jc w:val="center"/>
              <w:rPr>
                <w:lang w:val="en-US"/>
              </w:rPr>
            </w:pPr>
            <w:r>
              <w:rPr>
                <w:lang w:val="en-US"/>
              </w:rPr>
              <w:t>42</w:t>
            </w:r>
          </w:p>
        </w:tc>
        <w:tc>
          <w:tcPr>
            <w:tcW w:w="1134" w:type="dxa"/>
            <w:tcBorders>
              <w:top w:val="single" w:sz="4" w:space="0" w:color="000000"/>
              <w:left w:val="single" w:sz="4" w:space="0" w:color="000000"/>
              <w:bottom w:val="single" w:sz="4" w:space="0" w:color="000000"/>
              <w:right w:val="single" w:sz="4" w:space="0" w:color="000000"/>
            </w:tcBorders>
          </w:tcPr>
          <w:p w:rsidR="00E97CF2" w:rsidRPr="008A0551" w:rsidRDefault="00FB1BE0" w:rsidP="00C304DC">
            <w:pPr>
              <w:autoSpaceDE w:val="0"/>
              <w:autoSpaceDN w:val="0"/>
              <w:adjustRightInd w:val="0"/>
              <w:jc w:val="center"/>
              <w:rPr>
                <w:lang w:val="en-US"/>
              </w:rPr>
            </w:pPr>
            <w:r>
              <w:rPr>
                <w:lang w:val="en-US"/>
              </w:rPr>
              <w:t>2</w:t>
            </w:r>
            <w:r w:rsidR="00C304DC">
              <w:rPr>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E97CF2" w:rsidRPr="008A0551" w:rsidRDefault="00FB1BE0" w:rsidP="00C304DC">
            <w:pPr>
              <w:autoSpaceDE w:val="0"/>
              <w:autoSpaceDN w:val="0"/>
              <w:adjustRightInd w:val="0"/>
              <w:jc w:val="center"/>
              <w:rPr>
                <w:lang w:val="en-US"/>
              </w:rPr>
            </w:pPr>
            <w:bookmarkStart w:id="0" w:name="_GoBack"/>
            <w:bookmarkEnd w:id="0"/>
            <w:r>
              <w:rPr>
                <w:lang w:val="en-US"/>
              </w:rPr>
              <w:t>2</w:t>
            </w:r>
            <w:r w:rsidR="00C304DC">
              <w:rPr>
                <w:lang w:val="en-US"/>
              </w:rPr>
              <w:t>6</w:t>
            </w:r>
          </w:p>
        </w:tc>
        <w:tc>
          <w:tcPr>
            <w:tcW w:w="1275" w:type="dxa"/>
            <w:tcBorders>
              <w:top w:val="single" w:sz="4" w:space="0" w:color="000000"/>
              <w:left w:val="single" w:sz="4" w:space="0" w:color="000000"/>
              <w:bottom w:val="single" w:sz="4" w:space="0" w:color="000000"/>
              <w:right w:val="single" w:sz="4" w:space="0" w:color="000000"/>
            </w:tcBorders>
          </w:tcPr>
          <w:p w:rsidR="00E97CF2" w:rsidRPr="008A0551" w:rsidRDefault="004B2914" w:rsidP="00FD46DA">
            <w:pPr>
              <w:autoSpaceDE w:val="0"/>
              <w:autoSpaceDN w:val="0"/>
              <w:adjustRightInd w:val="0"/>
              <w:jc w:val="center"/>
              <w:rPr>
                <w:bCs/>
                <w:lang w:val="en-US"/>
              </w:rPr>
            </w:pPr>
            <w:r>
              <w:rPr>
                <w:bCs/>
                <w:lang w:val="en-US"/>
              </w:rPr>
              <w:t>4</w:t>
            </w:r>
          </w:p>
        </w:tc>
        <w:tc>
          <w:tcPr>
            <w:tcW w:w="2057" w:type="dxa"/>
            <w:tcBorders>
              <w:top w:val="single" w:sz="4" w:space="0" w:color="000000"/>
              <w:left w:val="single" w:sz="4" w:space="0" w:color="000000"/>
              <w:bottom w:val="single" w:sz="4" w:space="0" w:color="000000"/>
              <w:right w:val="single" w:sz="4" w:space="0" w:color="000000"/>
            </w:tcBorders>
          </w:tcPr>
          <w:p w:rsidR="00E97CF2" w:rsidRPr="008A0551" w:rsidRDefault="00E97CF2" w:rsidP="00FD46DA">
            <w:pPr>
              <w:autoSpaceDE w:val="0"/>
              <w:autoSpaceDN w:val="0"/>
              <w:adjustRightInd w:val="0"/>
              <w:rPr>
                <w:lang w:val="en-US"/>
              </w:rPr>
            </w:pPr>
          </w:p>
          <w:p w:rsidR="00E97CF2" w:rsidRPr="008A0551" w:rsidRDefault="00E97CF2" w:rsidP="00524DFB">
            <w:pPr>
              <w:autoSpaceDE w:val="0"/>
              <w:autoSpaceDN w:val="0"/>
              <w:adjustRightInd w:val="0"/>
              <w:rPr>
                <w:lang w:val="en-US"/>
              </w:rPr>
            </w:pPr>
          </w:p>
        </w:tc>
      </w:tr>
    </w:tbl>
    <w:p w:rsidR="006D1093" w:rsidRDefault="006D1093" w:rsidP="007D3EE1">
      <w:pPr>
        <w:rPr>
          <w:b/>
        </w:rP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4"/>
        <w:gridCol w:w="8031"/>
      </w:tblGrid>
      <w:tr w:rsidR="007D3EE1" w:rsidRPr="00C15DFB" w:rsidTr="00E97CF2">
        <w:tc>
          <w:tcPr>
            <w:tcW w:w="1794" w:type="dxa"/>
            <w:tcBorders>
              <w:top w:val="single" w:sz="4" w:space="0" w:color="000000"/>
              <w:left w:val="single" w:sz="4" w:space="0" w:color="000000"/>
              <w:bottom w:val="single" w:sz="4" w:space="0" w:color="000000"/>
              <w:right w:val="single" w:sz="4" w:space="0" w:color="000000"/>
            </w:tcBorders>
            <w:hideMark/>
          </w:tcPr>
          <w:p w:rsidR="007D3EE1" w:rsidRPr="00DC5A45" w:rsidRDefault="006D1093" w:rsidP="00BE65C7">
            <w:pPr>
              <w:rPr>
                <w:bCs/>
                <w:color w:val="000000" w:themeColor="text1"/>
                <w:lang w:val="en-US"/>
              </w:rPr>
            </w:pPr>
            <w:r w:rsidRPr="00DC5A45">
              <w:rPr>
                <w:bCs/>
                <w:color w:val="000000" w:themeColor="text1"/>
                <w:lang w:val="en-US"/>
              </w:rPr>
              <w:t>Academic presentation of the course</w:t>
            </w:r>
          </w:p>
        </w:tc>
        <w:tc>
          <w:tcPr>
            <w:tcW w:w="8031" w:type="dxa"/>
            <w:tcBorders>
              <w:top w:val="single" w:sz="4" w:space="0" w:color="000000"/>
              <w:left w:val="single" w:sz="4" w:space="0" w:color="000000"/>
              <w:bottom w:val="single" w:sz="4" w:space="0" w:color="000000"/>
              <w:right w:val="single" w:sz="4" w:space="0" w:color="000000"/>
            </w:tcBorders>
          </w:tcPr>
          <w:p w:rsidR="001F4019" w:rsidRDefault="006D1093" w:rsidP="001F4019">
            <w:pPr>
              <w:rPr>
                <w:color w:val="000000" w:themeColor="text1"/>
                <w:lang w:val="en-US"/>
              </w:rPr>
            </w:pPr>
            <w:r w:rsidRPr="00DC5A45">
              <w:rPr>
                <w:b/>
                <w:bCs/>
                <w:color w:val="000000" w:themeColor="text1"/>
                <w:lang w:val="en-US"/>
              </w:rPr>
              <w:t>Aim of course</w:t>
            </w:r>
            <w:r w:rsidR="007D3EE1" w:rsidRPr="00DC5A45">
              <w:rPr>
                <w:b/>
                <w:bCs/>
                <w:color w:val="000000" w:themeColor="text1"/>
                <w:lang w:val="en-US"/>
              </w:rPr>
              <w:t xml:space="preserve">: </w:t>
            </w:r>
            <w:r w:rsidR="001F4019" w:rsidRPr="00E7714E">
              <w:rPr>
                <w:color w:val="000000" w:themeColor="text1"/>
                <w:lang w:val="en-US"/>
              </w:rPr>
              <w:t xml:space="preserve">to familiarize </w:t>
            </w:r>
            <w:r w:rsidR="001F4019">
              <w:rPr>
                <w:color w:val="000000" w:themeColor="text1"/>
                <w:lang w:val="en-US"/>
              </w:rPr>
              <w:t>students</w:t>
            </w:r>
            <w:r w:rsidR="001F4019" w:rsidRPr="00E7714E">
              <w:rPr>
                <w:color w:val="000000" w:themeColor="text1"/>
                <w:lang w:val="en-US"/>
              </w:rPr>
              <w:t xml:space="preserve"> with </w:t>
            </w:r>
            <w:r w:rsidR="001F4019">
              <w:rPr>
                <w:color w:val="000000" w:themeColor="text1"/>
                <w:lang w:val="en-US"/>
              </w:rPr>
              <w:t>informations</w:t>
            </w:r>
            <w:r w:rsidR="001F4019" w:rsidRPr="00E7714E">
              <w:rPr>
                <w:color w:val="000000" w:themeColor="text1"/>
                <w:lang w:val="en-US"/>
              </w:rPr>
              <w:t xml:space="preserve"> such as</w:t>
            </w:r>
            <w:r w:rsidR="001F4019" w:rsidRPr="00457AA3">
              <w:rPr>
                <w:color w:val="000000" w:themeColor="text1"/>
                <w:lang w:val="en-US"/>
              </w:rPr>
              <w:t xml:space="preserve"> </w:t>
            </w:r>
          </w:p>
          <w:p w:rsidR="001F4019" w:rsidRDefault="001F4019" w:rsidP="001F4019">
            <w:pPr>
              <w:rPr>
                <w:color w:val="000000" w:themeColor="text1"/>
                <w:lang w:val="en-US"/>
              </w:rPr>
            </w:pPr>
            <w:r>
              <w:rPr>
                <w:color w:val="000000" w:themeColor="text1"/>
                <w:lang w:val="en-US"/>
              </w:rPr>
              <w:t xml:space="preserve">- </w:t>
            </w:r>
            <w:r w:rsidRPr="00457AA3">
              <w:rPr>
                <w:color w:val="000000" w:themeColor="text1"/>
                <w:lang w:val="en-US"/>
              </w:rPr>
              <w:t xml:space="preserve">Major risks. Management of risk; </w:t>
            </w:r>
          </w:p>
          <w:p w:rsidR="001F4019" w:rsidRDefault="001F4019" w:rsidP="001F4019">
            <w:pPr>
              <w:rPr>
                <w:color w:val="000000" w:themeColor="text1"/>
                <w:lang w:val="en-US"/>
              </w:rPr>
            </w:pPr>
            <w:r>
              <w:rPr>
                <w:color w:val="000000" w:themeColor="text1"/>
                <w:lang w:val="en-US"/>
              </w:rPr>
              <w:t xml:space="preserve">- </w:t>
            </w:r>
            <w:r w:rsidRPr="00457AA3">
              <w:rPr>
                <w:color w:val="000000" w:themeColor="text1"/>
                <w:lang w:val="en-US"/>
              </w:rPr>
              <w:t xml:space="preserve">Methods of risk analyses assessment and prevention; </w:t>
            </w:r>
          </w:p>
          <w:p w:rsidR="001F4019" w:rsidRDefault="001F4019" w:rsidP="001F4019">
            <w:pPr>
              <w:rPr>
                <w:color w:val="000000" w:themeColor="text1"/>
                <w:lang w:val="en-US"/>
              </w:rPr>
            </w:pPr>
            <w:r>
              <w:rPr>
                <w:color w:val="000000" w:themeColor="text1"/>
                <w:lang w:val="en-US"/>
              </w:rPr>
              <w:t xml:space="preserve">- </w:t>
            </w:r>
            <w:r w:rsidRPr="00457AA3">
              <w:rPr>
                <w:color w:val="000000" w:themeColor="text1"/>
                <w:lang w:val="en-US"/>
              </w:rPr>
              <w:t>Main technological risks (methods and means)</w:t>
            </w:r>
            <w:r w:rsidRPr="0066026E">
              <w:rPr>
                <w:color w:val="000000" w:themeColor="text1"/>
                <w:lang w:val="en-US"/>
              </w:rPr>
              <w:t>;</w:t>
            </w:r>
            <w:r w:rsidRPr="00457AA3">
              <w:rPr>
                <w:color w:val="000000" w:themeColor="text1"/>
                <w:lang w:val="en-US"/>
              </w:rPr>
              <w:t xml:space="preserve"> </w:t>
            </w:r>
          </w:p>
          <w:p w:rsidR="001F4019" w:rsidRDefault="001F4019" w:rsidP="001F4019">
            <w:pPr>
              <w:rPr>
                <w:color w:val="000000" w:themeColor="text1"/>
                <w:lang w:val="en-US"/>
              </w:rPr>
            </w:pPr>
            <w:r>
              <w:rPr>
                <w:color w:val="000000" w:themeColor="text1"/>
                <w:lang w:val="en-US"/>
              </w:rPr>
              <w:t xml:space="preserve">- </w:t>
            </w:r>
            <w:r w:rsidRPr="00457AA3">
              <w:rPr>
                <w:color w:val="000000" w:themeColor="text1"/>
                <w:lang w:val="en-US"/>
              </w:rPr>
              <w:t xml:space="preserve">Environmental risk; </w:t>
            </w:r>
          </w:p>
          <w:p w:rsidR="001F4019" w:rsidRDefault="001F4019" w:rsidP="001F4019">
            <w:pPr>
              <w:rPr>
                <w:color w:val="000000" w:themeColor="text1"/>
                <w:lang w:val="en-US"/>
              </w:rPr>
            </w:pPr>
            <w:r>
              <w:rPr>
                <w:color w:val="000000" w:themeColor="text1"/>
                <w:lang w:val="en-US"/>
              </w:rPr>
              <w:t xml:space="preserve">- </w:t>
            </w:r>
            <w:r w:rsidRPr="00457AA3">
              <w:rPr>
                <w:color w:val="000000" w:themeColor="text1"/>
                <w:lang w:val="en-US"/>
              </w:rPr>
              <w:t>Management of oil spill on sea –</w:t>
            </w:r>
            <w:r>
              <w:rPr>
                <w:color w:val="000000" w:themeColor="text1"/>
                <w:lang w:val="en-US"/>
              </w:rPr>
              <w:t xml:space="preserve">using </w:t>
            </w:r>
            <w:r w:rsidRPr="00457AA3">
              <w:rPr>
                <w:color w:val="000000" w:themeColor="text1"/>
                <w:lang w:val="en-US"/>
              </w:rPr>
              <w:t xml:space="preserve">SIMULATOR; </w:t>
            </w:r>
          </w:p>
          <w:p w:rsidR="001F4019" w:rsidRDefault="001F4019" w:rsidP="001F4019">
            <w:pPr>
              <w:rPr>
                <w:color w:val="000000" w:themeColor="text1"/>
                <w:lang w:val="en-US"/>
              </w:rPr>
            </w:pPr>
            <w:r>
              <w:rPr>
                <w:color w:val="000000" w:themeColor="text1"/>
                <w:lang w:val="en-US"/>
              </w:rPr>
              <w:t xml:space="preserve">- </w:t>
            </w:r>
            <w:r w:rsidRPr="00457AA3">
              <w:rPr>
                <w:color w:val="000000" w:themeColor="text1"/>
                <w:lang w:val="en-US"/>
              </w:rPr>
              <w:t xml:space="preserve">Risk assessment / prevention methods (Assessment and analysis of environmental risk in the Black Sea); </w:t>
            </w:r>
          </w:p>
          <w:p w:rsidR="001F4019" w:rsidRDefault="001F4019" w:rsidP="001F4019">
            <w:pPr>
              <w:rPr>
                <w:color w:val="000000" w:themeColor="text1"/>
                <w:lang w:val="en-US"/>
              </w:rPr>
            </w:pPr>
            <w:r>
              <w:rPr>
                <w:color w:val="000000" w:themeColor="text1"/>
                <w:lang w:val="en-US"/>
              </w:rPr>
              <w:t xml:space="preserve">- </w:t>
            </w:r>
            <w:r w:rsidRPr="00457AA3">
              <w:rPr>
                <w:color w:val="000000" w:themeColor="text1"/>
                <w:lang w:val="en-US"/>
              </w:rPr>
              <w:t xml:space="preserve">Economic risks in BSB; </w:t>
            </w:r>
          </w:p>
          <w:p w:rsidR="001F4019" w:rsidRDefault="001F4019" w:rsidP="001F4019">
            <w:pPr>
              <w:rPr>
                <w:color w:val="000000" w:themeColor="text1"/>
                <w:lang w:val="en-US"/>
              </w:rPr>
            </w:pPr>
            <w:r>
              <w:rPr>
                <w:color w:val="000000" w:themeColor="text1"/>
                <w:lang w:val="en-US"/>
              </w:rPr>
              <w:t xml:space="preserve">- </w:t>
            </w:r>
            <w:r w:rsidRPr="00457AA3">
              <w:rPr>
                <w:color w:val="000000" w:themeColor="text1"/>
                <w:lang w:val="en-US"/>
              </w:rPr>
              <w:t xml:space="preserve">Health risk; </w:t>
            </w:r>
          </w:p>
          <w:p w:rsidR="001F4019" w:rsidRDefault="001F4019" w:rsidP="001F4019">
            <w:pPr>
              <w:rPr>
                <w:color w:val="000000" w:themeColor="text1"/>
                <w:lang w:val="en-US"/>
              </w:rPr>
            </w:pPr>
            <w:r>
              <w:rPr>
                <w:color w:val="000000" w:themeColor="text1"/>
                <w:lang w:val="en-US"/>
              </w:rPr>
              <w:t xml:space="preserve">- </w:t>
            </w:r>
            <w:r w:rsidRPr="00457AA3">
              <w:rPr>
                <w:color w:val="000000" w:themeColor="text1"/>
                <w:lang w:val="en-US"/>
              </w:rPr>
              <w:t>Management of technological risks in seaports</w:t>
            </w:r>
          </w:p>
          <w:p w:rsidR="002574EC" w:rsidRPr="00DC5A45" w:rsidRDefault="002574EC" w:rsidP="001F40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Cs/>
                <w:color w:val="000000" w:themeColor="text1"/>
                <w:lang w:val="en-US"/>
              </w:rPr>
            </w:pPr>
            <w:r w:rsidRPr="00DC5A45">
              <w:rPr>
                <w:b/>
                <w:bCs/>
                <w:color w:val="000000" w:themeColor="text1"/>
                <w:lang w:val="en-US"/>
              </w:rPr>
              <w:t>As a result of studying the discipline</w:t>
            </w:r>
            <w:r w:rsidRPr="00DC5A45">
              <w:rPr>
                <w:bCs/>
                <w:color w:val="000000" w:themeColor="text1"/>
                <w:lang w:val="en-US"/>
              </w:rPr>
              <w:t>, students should be able to:</w:t>
            </w:r>
          </w:p>
          <w:p w:rsidR="001F4019" w:rsidRDefault="001F4019" w:rsidP="001F4019">
            <w:pPr>
              <w:rPr>
                <w:color w:val="000000" w:themeColor="text1"/>
                <w:lang w:val="en-US"/>
              </w:rPr>
            </w:pPr>
            <w:r w:rsidRPr="0066026E">
              <w:rPr>
                <w:color w:val="000000" w:themeColor="text1"/>
                <w:lang w:val="en-US"/>
              </w:rPr>
              <w:t xml:space="preserve">- </w:t>
            </w:r>
            <w:r>
              <w:rPr>
                <w:color w:val="000000" w:themeColor="text1"/>
                <w:lang w:val="en-US"/>
              </w:rPr>
              <w:t xml:space="preserve">gain </w:t>
            </w:r>
            <w:r w:rsidRPr="0066026E">
              <w:rPr>
                <w:color w:val="000000" w:themeColor="text1"/>
                <w:lang w:val="en-US"/>
              </w:rPr>
              <w:t>skills for risk management and assessment for prevention of ecological and technological risks</w:t>
            </w:r>
            <w:r>
              <w:rPr>
                <w:color w:val="000000" w:themeColor="text1"/>
                <w:lang w:val="en-US"/>
              </w:rPr>
              <w:t>;</w:t>
            </w:r>
          </w:p>
          <w:p w:rsidR="001F4019" w:rsidRDefault="001F4019" w:rsidP="001F4019">
            <w:pPr>
              <w:rPr>
                <w:color w:val="000000" w:themeColor="text1"/>
                <w:lang w:val="en-US"/>
              </w:rPr>
            </w:pPr>
            <w:r>
              <w:rPr>
                <w:color w:val="000000" w:themeColor="text1"/>
                <w:lang w:val="en-US"/>
              </w:rPr>
              <w:t>-</w:t>
            </w:r>
            <w:r w:rsidRPr="0066026E">
              <w:rPr>
                <w:color w:val="000000" w:themeColor="text1"/>
                <w:lang w:val="en-US"/>
              </w:rPr>
              <w:t xml:space="preserve"> </w:t>
            </w:r>
            <w:r>
              <w:rPr>
                <w:color w:val="000000" w:themeColor="text1"/>
                <w:lang w:val="en-US"/>
              </w:rPr>
              <w:t xml:space="preserve">gain </w:t>
            </w:r>
            <w:r w:rsidRPr="0066026E">
              <w:rPr>
                <w:color w:val="000000" w:themeColor="text1"/>
                <w:lang w:val="en-US"/>
              </w:rPr>
              <w:t xml:space="preserve">professional qualification on </w:t>
            </w:r>
            <w:r>
              <w:rPr>
                <w:color w:val="000000" w:themeColor="text1"/>
                <w:lang w:val="en-US"/>
              </w:rPr>
              <w:t xml:space="preserve">environmental, technological </w:t>
            </w:r>
            <w:r w:rsidRPr="0066026E">
              <w:rPr>
                <w:color w:val="000000" w:themeColor="text1"/>
                <w:lang w:val="en-US"/>
              </w:rPr>
              <w:t>risk</w:t>
            </w:r>
            <w:r>
              <w:rPr>
                <w:color w:val="000000" w:themeColor="text1"/>
                <w:lang w:val="en-US"/>
              </w:rPr>
              <w:t>s;</w:t>
            </w:r>
          </w:p>
          <w:p w:rsidR="001F4019" w:rsidRDefault="001F4019" w:rsidP="001F4019">
            <w:pPr>
              <w:rPr>
                <w:color w:val="000000" w:themeColor="text1"/>
                <w:lang w:val="en-US"/>
              </w:rPr>
            </w:pPr>
            <w:r>
              <w:rPr>
                <w:color w:val="000000" w:themeColor="text1"/>
                <w:lang w:val="en-US"/>
              </w:rPr>
              <w:t>-</w:t>
            </w:r>
            <w:r w:rsidRPr="0066026E">
              <w:rPr>
                <w:color w:val="000000" w:themeColor="text1"/>
                <w:lang w:val="en-US"/>
              </w:rPr>
              <w:t xml:space="preserve"> </w:t>
            </w:r>
            <w:r>
              <w:rPr>
                <w:color w:val="000000" w:themeColor="text1"/>
                <w:lang w:val="en-US"/>
              </w:rPr>
              <w:t>upgrade</w:t>
            </w:r>
            <w:r w:rsidRPr="0066026E">
              <w:rPr>
                <w:color w:val="000000" w:themeColor="text1"/>
                <w:lang w:val="en-US"/>
              </w:rPr>
              <w:t xml:space="preserve"> education </w:t>
            </w:r>
            <w:r>
              <w:rPr>
                <w:color w:val="000000" w:themeColor="text1"/>
                <w:lang w:val="en-US"/>
              </w:rPr>
              <w:t>in area of risk managemnt in the Black sea;</w:t>
            </w:r>
          </w:p>
          <w:p w:rsidR="001F4019" w:rsidRDefault="001F4019" w:rsidP="001F4019">
            <w:pPr>
              <w:rPr>
                <w:color w:val="000000" w:themeColor="text1"/>
                <w:lang w:val="en-US"/>
              </w:rPr>
            </w:pPr>
            <w:r>
              <w:rPr>
                <w:color w:val="000000" w:themeColor="text1"/>
                <w:lang w:val="en-US"/>
              </w:rPr>
              <w:t>-</w:t>
            </w:r>
            <w:r w:rsidRPr="0066026E">
              <w:rPr>
                <w:color w:val="000000" w:themeColor="text1"/>
                <w:lang w:val="en-US"/>
              </w:rPr>
              <w:t xml:space="preserve"> </w:t>
            </w:r>
            <w:r w:rsidR="007473E8">
              <w:rPr>
                <w:color w:val="000000" w:themeColor="text1"/>
                <w:lang w:val="en-US"/>
              </w:rPr>
              <w:t xml:space="preserve"> monitoring in a real time </w:t>
            </w:r>
            <w:r w:rsidRPr="0066026E">
              <w:rPr>
                <w:color w:val="000000" w:themeColor="text1"/>
                <w:lang w:val="en-US"/>
              </w:rPr>
              <w:t>a database of oil spill risk areas, vulnerable zones and enforc</w:t>
            </w:r>
            <w:r w:rsidR="007473E8">
              <w:rPr>
                <w:color w:val="000000" w:themeColor="text1"/>
                <w:lang w:val="en-US"/>
              </w:rPr>
              <w:t>ing</w:t>
            </w:r>
            <w:r w:rsidRPr="0066026E">
              <w:rPr>
                <w:color w:val="000000" w:themeColor="text1"/>
                <w:lang w:val="en-US"/>
              </w:rPr>
              <w:t xml:space="preserve"> and plann</w:t>
            </w:r>
            <w:r w:rsidR="007473E8">
              <w:rPr>
                <w:color w:val="000000" w:themeColor="text1"/>
                <w:lang w:val="en-US"/>
              </w:rPr>
              <w:t xml:space="preserve">ing </w:t>
            </w:r>
            <w:r w:rsidRPr="0066026E">
              <w:rPr>
                <w:color w:val="000000" w:themeColor="text1"/>
                <w:lang w:val="en-US"/>
              </w:rPr>
              <w:t>prevention measures based on risk assessment for practical needs of education and management of prevention of risk</w:t>
            </w:r>
            <w:r>
              <w:rPr>
                <w:color w:val="000000" w:themeColor="text1"/>
                <w:lang w:val="en-US"/>
              </w:rPr>
              <w:t>;</w:t>
            </w:r>
          </w:p>
          <w:p w:rsidR="001F4019" w:rsidRDefault="001F4019" w:rsidP="001F4019">
            <w:pPr>
              <w:rPr>
                <w:color w:val="000000" w:themeColor="text1"/>
                <w:lang w:val="en-US"/>
              </w:rPr>
            </w:pPr>
            <w:r>
              <w:rPr>
                <w:color w:val="000000" w:themeColor="text1"/>
                <w:lang w:val="en-US"/>
              </w:rPr>
              <w:t xml:space="preserve">- </w:t>
            </w:r>
            <w:r w:rsidR="007473E8">
              <w:rPr>
                <w:color w:val="000000" w:themeColor="text1"/>
                <w:lang w:val="en-US"/>
              </w:rPr>
              <w:t xml:space="preserve">gain </w:t>
            </w:r>
            <w:r w:rsidRPr="0066026E">
              <w:rPr>
                <w:color w:val="000000" w:themeColor="text1"/>
                <w:lang w:val="en-US"/>
              </w:rPr>
              <w:t>specialized knowledge and skills in the field of environmental risk</w:t>
            </w:r>
            <w:r>
              <w:rPr>
                <w:color w:val="000000" w:themeColor="text1"/>
                <w:lang w:val="en-US"/>
              </w:rPr>
              <w:t>.</w:t>
            </w:r>
          </w:p>
          <w:p w:rsidR="007D3EE1" w:rsidRPr="00DC5A45" w:rsidRDefault="001F4019" w:rsidP="001F4019">
            <w:pPr>
              <w:rPr>
                <w:bCs/>
                <w:color w:val="000000" w:themeColor="text1"/>
                <w:lang w:val="en-US"/>
              </w:rPr>
            </w:pPr>
            <w:r>
              <w:rPr>
                <w:color w:val="000000" w:themeColor="text1"/>
                <w:lang w:val="en-US"/>
              </w:rPr>
              <w:t>-</w:t>
            </w:r>
            <w:r w:rsidR="007473E8">
              <w:rPr>
                <w:color w:val="000000" w:themeColor="text1"/>
                <w:lang w:val="en-US"/>
              </w:rPr>
              <w:t xml:space="preserve"> gain </w:t>
            </w:r>
            <w:r>
              <w:rPr>
                <w:color w:val="000000" w:themeColor="text1"/>
                <w:lang w:val="en-US"/>
              </w:rPr>
              <w:t xml:space="preserve">skilss for cooperation </w:t>
            </w:r>
            <w:r w:rsidR="008A6505">
              <w:rPr>
                <w:color w:val="000000" w:themeColor="text1"/>
                <w:lang w:val="en-US"/>
              </w:rPr>
              <w:t>with stakeholders in the Black S</w:t>
            </w:r>
            <w:r>
              <w:rPr>
                <w:color w:val="000000" w:themeColor="text1"/>
                <w:lang w:val="en-US"/>
              </w:rPr>
              <w:t>ea Basin</w:t>
            </w:r>
            <w:r w:rsidRPr="00DC5A45">
              <w:rPr>
                <w:bCs/>
                <w:color w:val="000000" w:themeColor="text1"/>
                <w:lang w:val="en-US"/>
              </w:rPr>
              <w:t xml:space="preserve"> </w:t>
            </w:r>
            <w:r w:rsidR="008A6505">
              <w:rPr>
                <w:bCs/>
                <w:color w:val="000000" w:themeColor="text1"/>
                <w:lang w:val="en-US"/>
              </w:rPr>
              <w:t>.</w:t>
            </w:r>
          </w:p>
        </w:tc>
      </w:tr>
      <w:tr w:rsidR="007D3EE1" w:rsidTr="00E97CF2">
        <w:tc>
          <w:tcPr>
            <w:tcW w:w="1794" w:type="dxa"/>
            <w:tcBorders>
              <w:top w:val="single" w:sz="4" w:space="0" w:color="000000"/>
              <w:left w:val="single" w:sz="4" w:space="0" w:color="000000"/>
              <w:bottom w:val="single" w:sz="4" w:space="0" w:color="000000"/>
              <w:right w:val="single" w:sz="4" w:space="0" w:color="000000"/>
            </w:tcBorders>
            <w:hideMark/>
          </w:tcPr>
          <w:p w:rsidR="007D3EE1" w:rsidRPr="00683800" w:rsidRDefault="006D1093" w:rsidP="00BE65C7">
            <w:pPr>
              <w:rPr>
                <w:highlight w:val="yellow"/>
                <w:lang w:val="en-US"/>
              </w:rPr>
            </w:pPr>
            <w:r w:rsidRPr="007E4FAE">
              <w:rPr>
                <w:bCs/>
                <w:color w:val="000000" w:themeColor="text1"/>
                <w:lang w:val="en-US"/>
              </w:rPr>
              <w:t>Prerequisites</w:t>
            </w:r>
          </w:p>
        </w:tc>
        <w:tc>
          <w:tcPr>
            <w:tcW w:w="8031" w:type="dxa"/>
            <w:tcBorders>
              <w:top w:val="single" w:sz="4" w:space="0" w:color="000000"/>
              <w:left w:val="single" w:sz="4" w:space="0" w:color="000000"/>
              <w:bottom w:val="single" w:sz="4" w:space="0" w:color="000000"/>
              <w:right w:val="single" w:sz="4" w:space="0" w:color="000000"/>
            </w:tcBorders>
          </w:tcPr>
          <w:p w:rsidR="007D3EE1" w:rsidRPr="00F47A48" w:rsidRDefault="00AA7DC9" w:rsidP="00AA7DC9">
            <w:pPr>
              <w:jc w:val="both"/>
              <w:rPr>
                <w:lang w:val="en-US"/>
              </w:rPr>
            </w:pPr>
            <w:r>
              <w:rPr>
                <w:lang w:val="en-US"/>
              </w:rPr>
              <w:t>Environmental risk concepts, N</w:t>
            </w:r>
            <w:r w:rsidRPr="00AA7DC9">
              <w:rPr>
                <w:lang w:val="en-US"/>
              </w:rPr>
              <w:t>aval machines and installations</w:t>
            </w:r>
            <w:r>
              <w:rPr>
                <w:lang w:val="en-US"/>
              </w:rPr>
              <w:t>,</w:t>
            </w:r>
            <w:r w:rsidRPr="00AA7DC9">
              <w:rPr>
                <w:lang w:val="en-US"/>
              </w:rPr>
              <w:t xml:space="preserve"> </w:t>
            </w:r>
            <w:r>
              <w:rPr>
                <w:lang w:val="en-US"/>
              </w:rPr>
              <w:t xml:space="preserve">Ecology, Chemistry , </w:t>
            </w:r>
            <w:r w:rsidR="00F47A48">
              <w:rPr>
                <w:lang w:val="en-US"/>
              </w:rPr>
              <w:t xml:space="preserve">Fluids Mechanics, Hydraulics, </w:t>
            </w:r>
            <w:r w:rsidR="00AF454D">
              <w:rPr>
                <w:lang w:val="en-US"/>
              </w:rPr>
              <w:t>C</w:t>
            </w:r>
            <w:r w:rsidR="00AF454D" w:rsidRPr="00AF454D">
              <w:rPr>
                <w:lang w:val="en-US"/>
              </w:rPr>
              <w:t>omputer programming and use</w:t>
            </w:r>
            <w:r w:rsidR="00F47A48">
              <w:rPr>
                <w:lang w:val="en-US"/>
              </w:rPr>
              <w:t>, Mathematics, Physics</w:t>
            </w:r>
          </w:p>
        </w:tc>
      </w:tr>
      <w:tr w:rsidR="007D3EE1" w:rsidTr="00E97CF2">
        <w:tc>
          <w:tcPr>
            <w:tcW w:w="1794" w:type="dxa"/>
            <w:tcBorders>
              <w:top w:val="single" w:sz="4" w:space="0" w:color="000000"/>
              <w:left w:val="single" w:sz="4" w:space="0" w:color="000000"/>
              <w:bottom w:val="single" w:sz="4" w:space="0" w:color="000000"/>
              <w:right w:val="single" w:sz="4" w:space="0" w:color="000000"/>
            </w:tcBorders>
            <w:hideMark/>
          </w:tcPr>
          <w:p w:rsidR="007D3EE1" w:rsidRPr="00683800" w:rsidRDefault="006D1093" w:rsidP="00BE65C7">
            <w:pPr>
              <w:rPr>
                <w:highlight w:val="yellow"/>
              </w:rPr>
            </w:pPr>
            <w:r w:rsidRPr="007E4FAE">
              <w:rPr>
                <w:lang w:val="en-US"/>
              </w:rPr>
              <w:t>Post requisites</w:t>
            </w:r>
          </w:p>
        </w:tc>
        <w:tc>
          <w:tcPr>
            <w:tcW w:w="8031" w:type="dxa"/>
            <w:tcBorders>
              <w:top w:val="single" w:sz="4" w:space="0" w:color="000000"/>
              <w:left w:val="single" w:sz="4" w:space="0" w:color="000000"/>
              <w:bottom w:val="single" w:sz="4" w:space="0" w:color="000000"/>
              <w:right w:val="single" w:sz="4" w:space="0" w:color="000000"/>
            </w:tcBorders>
          </w:tcPr>
          <w:p w:rsidR="007D3EE1" w:rsidRPr="007E4FAE" w:rsidRDefault="00AF454D" w:rsidP="00AF454D">
            <w:pPr>
              <w:rPr>
                <w:lang w:val="en-US"/>
              </w:rPr>
            </w:pPr>
            <w:r>
              <w:rPr>
                <w:lang w:val="en-US"/>
              </w:rPr>
              <w:t>R</w:t>
            </w:r>
            <w:r w:rsidR="007E4FAE">
              <w:rPr>
                <w:lang w:val="en-US"/>
              </w:rPr>
              <w:t xml:space="preserve">isk management, modelling </w:t>
            </w:r>
            <w:r>
              <w:rPr>
                <w:lang w:val="en-US"/>
              </w:rPr>
              <w:t>oil spill on sea, assessment environmental and technological risk</w:t>
            </w:r>
          </w:p>
        </w:tc>
      </w:tr>
      <w:tr w:rsidR="007D3EE1" w:rsidRPr="003E5BB1" w:rsidTr="00E97CF2">
        <w:tc>
          <w:tcPr>
            <w:tcW w:w="1794" w:type="dxa"/>
            <w:tcBorders>
              <w:top w:val="single" w:sz="4" w:space="0" w:color="000000"/>
              <w:left w:val="single" w:sz="4" w:space="0" w:color="000000"/>
              <w:bottom w:val="single" w:sz="4" w:space="0" w:color="000000"/>
              <w:right w:val="single" w:sz="4" w:space="0" w:color="000000"/>
            </w:tcBorders>
            <w:hideMark/>
          </w:tcPr>
          <w:p w:rsidR="007D3EE1" w:rsidRDefault="006D1093" w:rsidP="00BE65C7">
            <w:r w:rsidRPr="007E4FAE">
              <w:rPr>
                <w:bCs/>
                <w:color w:val="000000" w:themeColor="text1"/>
                <w:lang w:val="en-US"/>
              </w:rPr>
              <w:t>Information resources</w:t>
            </w:r>
            <w:r w:rsidR="007D3EE1" w:rsidRPr="007E4FAE">
              <w:rPr>
                <w:color w:val="000000" w:themeColor="text1"/>
                <w:lang w:val="en-US"/>
              </w:rPr>
              <w:t xml:space="preserve"> </w:t>
            </w:r>
          </w:p>
        </w:tc>
        <w:tc>
          <w:tcPr>
            <w:tcW w:w="8031" w:type="dxa"/>
            <w:tcBorders>
              <w:top w:val="single" w:sz="4" w:space="0" w:color="000000"/>
              <w:left w:val="single" w:sz="4" w:space="0" w:color="000000"/>
              <w:bottom w:val="single" w:sz="4" w:space="0" w:color="000000"/>
              <w:right w:val="single" w:sz="4" w:space="0" w:color="000000"/>
            </w:tcBorders>
          </w:tcPr>
          <w:p w:rsidR="007D3EE1" w:rsidRPr="003E5BB1" w:rsidRDefault="00AF454D" w:rsidP="00BE65C7">
            <w:pPr>
              <w:rPr>
                <w:b/>
                <w:lang w:val="en-US"/>
              </w:rPr>
            </w:pPr>
            <w:r w:rsidRPr="003E5BB1">
              <w:rPr>
                <w:b/>
                <w:lang w:val="en-US"/>
              </w:rPr>
              <w:t>L</w:t>
            </w:r>
            <w:r w:rsidR="006D1093" w:rsidRPr="003E5BB1">
              <w:rPr>
                <w:b/>
                <w:lang w:val="en-US"/>
              </w:rPr>
              <w:t>iterature</w:t>
            </w:r>
            <w:r w:rsidR="007D3EE1" w:rsidRPr="003E5BB1">
              <w:rPr>
                <w:b/>
                <w:lang w:val="en-US"/>
              </w:rPr>
              <w:t>:</w:t>
            </w:r>
          </w:p>
          <w:p w:rsidR="00635254" w:rsidRDefault="007D3EE1" w:rsidP="003E0E27">
            <w:pPr>
              <w:jc w:val="both"/>
              <w:rPr>
                <w:lang w:val="en-US"/>
              </w:rPr>
            </w:pPr>
            <w:r w:rsidRPr="003E5BB1">
              <w:rPr>
                <w:lang w:val="en-US"/>
              </w:rPr>
              <w:t>1.</w:t>
            </w:r>
            <w:r w:rsidR="003E0E27">
              <w:rPr>
                <w:lang w:val="en-US"/>
              </w:rPr>
              <w:t xml:space="preserve"> </w:t>
            </w:r>
            <w:r w:rsidR="00A869D8">
              <w:rPr>
                <w:lang w:val="en-US"/>
              </w:rPr>
              <w:t xml:space="preserve">Panaitescu </w:t>
            </w:r>
            <w:r w:rsidR="003E0E27">
              <w:rPr>
                <w:lang w:val="en-US"/>
              </w:rPr>
              <w:t xml:space="preserve">Fanel-Viorel, Panaitescu </w:t>
            </w:r>
            <w:r w:rsidR="00C33789">
              <w:rPr>
                <w:lang w:val="en-US"/>
              </w:rPr>
              <w:t>M</w:t>
            </w:r>
            <w:r w:rsidR="003E0E27">
              <w:rPr>
                <w:lang w:val="en-US"/>
              </w:rPr>
              <w:t xml:space="preserve">ariana, Voicu ionut, Anton Iulia, Popa Constantin, </w:t>
            </w:r>
            <w:r w:rsidR="003E0E27" w:rsidRPr="003E0E27">
              <w:rPr>
                <w:lang w:val="en-US"/>
              </w:rPr>
              <w:t xml:space="preserve">Environmental risk concepts </w:t>
            </w:r>
            <w:r w:rsidR="003E0E27">
              <w:rPr>
                <w:lang w:val="en-US"/>
              </w:rPr>
              <w:t>(Concepte de risc de mediu ), Nautica Publishing House Constanta, 2019.</w:t>
            </w:r>
          </w:p>
          <w:p w:rsidR="003E0E27" w:rsidRPr="003E0E27" w:rsidRDefault="003E0E27" w:rsidP="003E0E27">
            <w:pPr>
              <w:jc w:val="both"/>
              <w:rPr>
                <w:lang w:val="en-US"/>
              </w:rPr>
            </w:pPr>
            <w:r>
              <w:rPr>
                <w:lang w:val="en-US"/>
              </w:rPr>
              <w:t xml:space="preserve">2.Voicu Ionut, Panaitescu fanel-Viorel, Panaitescu Mariana, </w:t>
            </w:r>
            <w:r w:rsidRPr="003E0E27">
              <w:rPr>
                <w:lang w:val="en-US"/>
              </w:rPr>
              <w:t>The management</w:t>
            </w:r>
          </w:p>
          <w:p w:rsidR="003E0E27" w:rsidRDefault="003E0E27" w:rsidP="003E0E27">
            <w:pPr>
              <w:jc w:val="both"/>
              <w:rPr>
                <w:lang w:val="en-US"/>
              </w:rPr>
            </w:pPr>
            <w:r w:rsidRPr="003E0E27">
              <w:rPr>
                <w:lang w:val="en-US"/>
              </w:rPr>
              <w:t>prevention of pollution with petroleum products</w:t>
            </w:r>
            <w:r>
              <w:rPr>
                <w:lang w:val="en-US"/>
              </w:rPr>
              <w:t xml:space="preserve"> (Managementul prevenirii poluarii cu produse petroliere), Nautica Publishing House Constanta, 2017.</w:t>
            </w:r>
          </w:p>
          <w:p w:rsidR="003E0E27" w:rsidRDefault="003E0E27" w:rsidP="003E0E27">
            <w:pPr>
              <w:jc w:val="both"/>
              <w:rPr>
                <w:lang w:val="en-US"/>
              </w:rPr>
            </w:pPr>
            <w:r>
              <w:rPr>
                <w:lang w:val="en-US"/>
              </w:rPr>
              <w:t xml:space="preserve">3. </w:t>
            </w:r>
            <w:r w:rsidRPr="003E0E27">
              <w:rPr>
                <w:lang w:val="en-US"/>
              </w:rPr>
              <w:t>ASCE Task Committee on Modeling of Oil Spills of the Water Resources Engineering Division - State of the Art Review of Modeling Transport and Fate of Oil Spill, Journal of Hydraulic Engineering, Vol. 122, No. 11, 1996.</w:t>
            </w:r>
          </w:p>
          <w:p w:rsidR="003E5BB1" w:rsidRDefault="003E5BB1" w:rsidP="003E0E27">
            <w:pPr>
              <w:jc w:val="both"/>
              <w:rPr>
                <w:lang w:val="en-US"/>
              </w:rPr>
            </w:pPr>
            <w:r w:rsidRPr="003E5BB1">
              <w:rPr>
                <w:lang w:val="en-US"/>
              </w:rPr>
              <w:t xml:space="preserve">4. Chao, X., Shankar, N., J., Cheong, H., F. - Two and three dimensional oil spill model for costal waters, Ocean Engineering, No. 28, Elsevier Science Ltd., Great </w:t>
            </w:r>
            <w:r w:rsidRPr="003E5BB1">
              <w:rPr>
                <w:lang w:val="en-US"/>
              </w:rPr>
              <w:lastRenderedPageBreak/>
              <w:t>Britain, 2001</w:t>
            </w:r>
            <w:r w:rsidR="00E26C08">
              <w:rPr>
                <w:lang w:val="en-US"/>
              </w:rPr>
              <w:t>.</w:t>
            </w:r>
          </w:p>
          <w:p w:rsidR="00E26C08" w:rsidRPr="00E26C08" w:rsidRDefault="00E26C08" w:rsidP="00E26C08">
            <w:pPr>
              <w:pStyle w:val="IRMTEXTNORMAL"/>
              <w:spacing w:line="276" w:lineRule="auto"/>
              <w:rPr>
                <w:lang w:val="en-US" w:eastAsia="ru-RU"/>
              </w:rPr>
            </w:pPr>
            <w:r>
              <w:rPr>
                <w:lang w:val="en-US"/>
              </w:rPr>
              <w:t>5.</w:t>
            </w:r>
            <w:r>
              <w:rPr>
                <w:lang w:val="en-US" w:eastAsia="ru-RU"/>
              </w:rPr>
              <w:t xml:space="preserve"> </w:t>
            </w:r>
            <w:r w:rsidRPr="00E26C08">
              <w:rPr>
                <w:lang w:val="en-US" w:eastAsia="ru-RU"/>
              </w:rPr>
              <w:t>Anne V. Whyte, Ian Burton – Environmental risk assessment - SCOPE 15. Institute for Environmental Studies, University of Toronto, Canada, 1990. ISBN 0 471 27701 0</w:t>
            </w:r>
          </w:p>
          <w:p w:rsidR="00E26C08" w:rsidRPr="00E26C08" w:rsidRDefault="00E26C08" w:rsidP="00E26C08">
            <w:pPr>
              <w:pStyle w:val="IRMTEXTNORMAL"/>
              <w:spacing w:line="276" w:lineRule="auto"/>
              <w:rPr>
                <w:lang w:val="en-US" w:eastAsia="ru-RU"/>
              </w:rPr>
            </w:pPr>
            <w:r w:rsidRPr="00E26C08">
              <w:rPr>
                <w:lang w:val="en-US" w:eastAsia="ru-RU"/>
              </w:rPr>
              <w:t>6. Environmental risk assessment: an approach for assessing and reporting environmental conditions- Habitat branch, technical bulletin 1, Ministry of Environment, lands and parks, July 2000, ISBN 0-7726-4327-X.</w:t>
            </w:r>
          </w:p>
          <w:p w:rsidR="00E26C08" w:rsidRDefault="00E26C08" w:rsidP="00E26C08">
            <w:pPr>
              <w:pStyle w:val="IRMTEXTNORMAL"/>
              <w:spacing w:line="276" w:lineRule="auto"/>
              <w:rPr>
                <w:lang w:val="en-US" w:eastAsia="ru-RU"/>
              </w:rPr>
            </w:pPr>
            <w:r w:rsidRPr="00E26C08">
              <w:rPr>
                <w:lang w:val="en-US" w:eastAsia="ru-RU"/>
              </w:rPr>
              <w:t>7. Popa Constantin, Panaitescu Fanel –Viorel, Voicu Ionuț - Short introduction concerning the Black Sea oil pollution risk - Maritime University, Constanta, România – Article presented at the first IUCRISKMAN seminar</w:t>
            </w:r>
            <w:r w:rsidR="00F16A05">
              <w:rPr>
                <w:lang w:val="en-US" w:eastAsia="ru-RU"/>
              </w:rPr>
              <w:t>, 2015</w:t>
            </w:r>
            <w:r w:rsidR="00E72F1C">
              <w:rPr>
                <w:lang w:val="en-US" w:eastAsia="ru-RU"/>
              </w:rPr>
              <w:t>.</w:t>
            </w:r>
          </w:p>
          <w:p w:rsidR="00E72F1C" w:rsidRPr="00E72F1C" w:rsidRDefault="00E72F1C" w:rsidP="00E72F1C">
            <w:pPr>
              <w:pStyle w:val="IRMTEXTNORMAL"/>
              <w:spacing w:line="276" w:lineRule="auto"/>
              <w:rPr>
                <w:lang w:val="en-US" w:eastAsia="ru-RU"/>
              </w:rPr>
            </w:pPr>
            <w:r>
              <w:rPr>
                <w:lang w:val="en-US" w:eastAsia="ru-RU"/>
              </w:rPr>
              <w:t>8.</w:t>
            </w:r>
            <w:r w:rsidRPr="00E72F1C">
              <w:rPr>
                <w:lang w:val="en-US" w:eastAsia="ru-RU"/>
              </w:rPr>
              <w:t xml:space="preserve"> Woodward, David G. (2002) Is the natural environment a stakeholder? Of course it is (no matter what the Utilitarians might say)! In, Critical Perspectives on Accounting Conference, New York, USA, 25 - 27 Apr 2002. New York, USA, Baruch College: City University of New York</w:t>
            </w:r>
          </w:p>
          <w:p w:rsidR="00E72F1C" w:rsidRDefault="00E72F1C" w:rsidP="00E72F1C">
            <w:pPr>
              <w:pStyle w:val="IRMTEXTNORMAL"/>
              <w:spacing w:line="276" w:lineRule="auto"/>
              <w:rPr>
                <w:lang w:val="en-US" w:eastAsia="ru-RU"/>
              </w:rPr>
            </w:pPr>
            <w:r>
              <w:rPr>
                <w:lang w:val="en-US" w:eastAsia="ru-RU"/>
              </w:rPr>
              <w:t>9.</w:t>
            </w:r>
            <w:r w:rsidRPr="00E72F1C">
              <w:rPr>
                <w:lang w:val="en-US" w:eastAsia="ru-RU"/>
              </w:rPr>
              <w:t xml:space="preserve"> Christo Coetzee, Dewald van Niekerk -Tracking the evolution of the disaster management cycle: A general system theory approach – article on </w:t>
            </w:r>
            <w:hyperlink r:id="rId5" w:history="1">
              <w:r w:rsidRPr="00D9303C">
                <w:rPr>
                  <w:rStyle w:val="Hyperlink"/>
                  <w:lang w:val="en-US" w:eastAsia="ru-RU"/>
                </w:rPr>
                <w:t>http://www.jamba.org.za</w:t>
              </w:r>
            </w:hyperlink>
          </w:p>
          <w:p w:rsidR="00E72F1C" w:rsidRDefault="00E72F1C" w:rsidP="00E72F1C">
            <w:pPr>
              <w:pStyle w:val="IRMTEXTNORMAL"/>
              <w:spacing w:line="276" w:lineRule="auto"/>
              <w:rPr>
                <w:lang w:val="en-US" w:eastAsia="ru-RU"/>
              </w:rPr>
            </w:pPr>
            <w:r w:rsidRPr="00E72F1C">
              <w:rPr>
                <w:lang w:val="en-US" w:eastAsia="ru-RU"/>
              </w:rPr>
              <w:t>1</w:t>
            </w:r>
            <w:r w:rsidR="008A7636">
              <w:rPr>
                <w:lang w:val="en-US" w:eastAsia="ru-RU"/>
              </w:rPr>
              <w:t>0.</w:t>
            </w:r>
            <w:r w:rsidRPr="00E72F1C">
              <w:rPr>
                <w:lang w:val="en-US" w:eastAsia="ru-RU"/>
              </w:rPr>
              <w:t xml:space="preserve"> European Parliament resolution of 13 December 2007 on the shipping disasters in the Kerch Strait in the Black Sea and the subsequent oil pollution</w:t>
            </w:r>
            <w:r w:rsidR="008A7636">
              <w:rPr>
                <w:lang w:val="en-US" w:eastAsia="ru-RU"/>
              </w:rPr>
              <w:t>.</w:t>
            </w:r>
          </w:p>
          <w:p w:rsidR="008A7636" w:rsidRPr="008A7636" w:rsidRDefault="008A7636" w:rsidP="008A7636">
            <w:pPr>
              <w:pStyle w:val="IRMTEXTNORMAL"/>
              <w:spacing w:line="276" w:lineRule="auto"/>
              <w:rPr>
                <w:lang w:val="en-US" w:eastAsia="ru-RU"/>
              </w:rPr>
            </w:pPr>
            <w:r>
              <w:rPr>
                <w:lang w:val="en-US" w:eastAsia="ru-RU"/>
              </w:rPr>
              <w:t xml:space="preserve">11. </w:t>
            </w:r>
            <w:r w:rsidRPr="008A7636">
              <w:rPr>
                <w:lang w:val="en-US" w:eastAsia="ru-RU"/>
              </w:rPr>
              <w:t>A 2020 Vision for the Black Sea Region - a Report by the Commission on the Black Sea, May, 2010</w:t>
            </w:r>
          </w:p>
          <w:p w:rsidR="008A7636" w:rsidRDefault="008A7636" w:rsidP="008A7636">
            <w:pPr>
              <w:pStyle w:val="IRMTEXTNORMAL"/>
              <w:spacing w:line="276" w:lineRule="auto"/>
              <w:rPr>
                <w:lang w:val="en-US" w:eastAsia="ru-RU"/>
              </w:rPr>
            </w:pPr>
            <w:r w:rsidRPr="008A7636">
              <w:rPr>
                <w:lang w:val="en-US" w:eastAsia="ru-RU"/>
              </w:rPr>
              <w:t>1</w:t>
            </w:r>
            <w:r>
              <w:rPr>
                <w:lang w:val="en-US" w:eastAsia="ru-RU"/>
              </w:rPr>
              <w:t xml:space="preserve">2. </w:t>
            </w:r>
            <w:r w:rsidRPr="008A7636">
              <w:rPr>
                <w:lang w:val="en-US" w:eastAsia="ru-RU"/>
              </w:rPr>
              <w:t>Avelino I. Mondlane, Dr. Mohmoud Hassanien  - Environmental risk assessment: An approach toward environmental hazard and disaster risk management 30th September 02nd October 2003 Environment 2003 Conference Cairo EGYPT</w:t>
            </w:r>
            <w:r>
              <w:rPr>
                <w:lang w:val="en-US" w:eastAsia="ru-RU"/>
              </w:rPr>
              <w:t>.</w:t>
            </w:r>
          </w:p>
          <w:p w:rsidR="00AB6FA1" w:rsidRPr="00AB6FA1" w:rsidRDefault="008A7636" w:rsidP="00AB6FA1">
            <w:pPr>
              <w:pStyle w:val="IRMTEXTNORMAL"/>
              <w:spacing w:line="276" w:lineRule="auto"/>
              <w:rPr>
                <w:lang w:val="en-US" w:eastAsia="ru-RU"/>
              </w:rPr>
            </w:pPr>
            <w:r>
              <w:rPr>
                <w:lang w:val="en-US" w:eastAsia="ru-RU"/>
              </w:rPr>
              <w:t xml:space="preserve">13. </w:t>
            </w:r>
            <w:r w:rsidR="00AB6FA1" w:rsidRPr="00AB6FA1">
              <w:rPr>
                <w:lang w:val="en-US" w:eastAsia="ru-RU"/>
              </w:rPr>
              <w:t>Popa Constantin, Panaitescu Fanel –Viorel, Voicu Ionuț - Analysis of the Black Sea oil pollution, considering offshore drilling activities - Maritime University, Constanta, România – Article presented at the first IUCRISKMAN seminar</w:t>
            </w:r>
          </w:p>
          <w:p w:rsidR="00AB6FA1" w:rsidRDefault="00AB6FA1" w:rsidP="00AB6FA1">
            <w:pPr>
              <w:pStyle w:val="IRMTEXTNORMAL"/>
              <w:spacing w:line="276" w:lineRule="auto"/>
              <w:rPr>
                <w:lang w:val="en-US" w:eastAsia="ru-RU"/>
              </w:rPr>
            </w:pPr>
            <w:r w:rsidRPr="00AB6FA1">
              <w:rPr>
                <w:lang w:val="en-US" w:eastAsia="ru-RU"/>
              </w:rPr>
              <w:t>1</w:t>
            </w:r>
            <w:r>
              <w:rPr>
                <w:lang w:val="en-US" w:eastAsia="ru-RU"/>
              </w:rPr>
              <w:t>4.</w:t>
            </w:r>
            <w:r w:rsidRPr="00AB6FA1">
              <w:rPr>
                <w:lang w:val="en-US" w:eastAsia="ru-RU"/>
              </w:rPr>
              <w:t xml:space="preserve"> Danube pollution reduction programme - Causes and effects of eutrophication in the Black Sea - Summary report - prepared by Joint Ad-hoc Technical Working Group ICPDR – ICPBS, JUNE 1999</w:t>
            </w:r>
            <w:r w:rsidR="002C6958">
              <w:rPr>
                <w:lang w:val="en-US" w:eastAsia="ru-RU"/>
              </w:rPr>
              <w:t>.</w:t>
            </w:r>
          </w:p>
          <w:p w:rsidR="002C6958" w:rsidRDefault="002C6958" w:rsidP="002C6958">
            <w:pPr>
              <w:pStyle w:val="IRMTEXTNORMAL"/>
              <w:spacing w:line="276" w:lineRule="auto"/>
              <w:rPr>
                <w:lang w:val="en-US" w:eastAsia="ru-RU"/>
              </w:rPr>
            </w:pPr>
            <w:r>
              <w:rPr>
                <w:lang w:val="en-US" w:eastAsia="ru-RU"/>
              </w:rPr>
              <w:t xml:space="preserve">15. </w:t>
            </w:r>
            <w:r w:rsidRPr="002C6958">
              <w:rPr>
                <w:lang w:val="en-US" w:eastAsia="ru-RU"/>
              </w:rPr>
              <w:t>James Phipps - The application of THESIS Bow-Ties in marine safety management – Tanker Operator, September 2006, pag 35-36</w:t>
            </w:r>
          </w:p>
          <w:p w:rsidR="005E1386" w:rsidRDefault="005E1386" w:rsidP="002C6958">
            <w:pPr>
              <w:pStyle w:val="IRMTEXTNORMAL"/>
              <w:spacing w:line="276" w:lineRule="auto"/>
              <w:rPr>
                <w:lang w:val="en-US" w:eastAsia="ru-RU"/>
              </w:rPr>
            </w:pPr>
            <w:r>
              <w:rPr>
                <w:lang w:val="en-US" w:eastAsia="ru-RU"/>
              </w:rPr>
              <w:t>16.</w:t>
            </w:r>
            <w:r w:rsidRPr="005E1386">
              <w:rPr>
                <w:lang w:val="en-US" w:eastAsia="ru-RU"/>
              </w:rPr>
              <w:t xml:space="preserve"> Delgado, L., Kumzerova, E., Martynov, M., Mirnyj, K., Shepelev, P. - Dynamic simulation of marine oil spills and response operations. Coastal Engineering VII. Modeling, Measurements, Engineering and Management of Seas and Coastal Regions, Ed. Brebbia C. A., M. de Conceicao Cunha, 2005.</w:t>
            </w:r>
          </w:p>
          <w:p w:rsidR="00B007DE" w:rsidRDefault="00B007DE" w:rsidP="002C6958">
            <w:pPr>
              <w:pStyle w:val="IRMTEXTNORMAL"/>
              <w:spacing w:line="276" w:lineRule="auto"/>
              <w:rPr>
                <w:lang w:val="en-US" w:eastAsia="ru-RU"/>
              </w:rPr>
            </w:pPr>
            <w:r>
              <w:rPr>
                <w:lang w:val="en-US" w:eastAsia="ru-RU"/>
              </w:rPr>
              <w:t>17.</w:t>
            </w:r>
            <w:r w:rsidRPr="00B007DE">
              <w:rPr>
                <w:lang w:val="en-US" w:eastAsia="ru-RU"/>
              </w:rPr>
              <w:t xml:space="preserve"> Delgado, L., Kumzerova, E., Martynov, M. - Simulation of oil spill behavior and response operations in PISCES, WIT Transactions on Ecology and the Environment, Vol 88, Environmental Problems in Coastal Regions VI, 2006.</w:t>
            </w:r>
          </w:p>
          <w:p w:rsidR="001A2820" w:rsidRDefault="001A2820" w:rsidP="002C6958">
            <w:pPr>
              <w:pStyle w:val="IRMTEXTNORMAL"/>
              <w:spacing w:line="276" w:lineRule="auto"/>
              <w:rPr>
                <w:lang w:val="en-US" w:eastAsia="ru-RU"/>
              </w:rPr>
            </w:pPr>
            <w:r>
              <w:rPr>
                <w:lang w:val="en-US" w:eastAsia="ru-RU"/>
              </w:rPr>
              <w:t>18.</w:t>
            </w:r>
            <w:r w:rsidRPr="001A2820">
              <w:rPr>
                <w:lang w:val="en-US" w:eastAsia="ru-RU"/>
              </w:rPr>
              <w:t xml:space="preserve"> Gogoaşe, Nistoran, D., Pincovschi, I. - Modeling of Oil Spreading on Still Water Surface - Part 1 Theoretical consideration and oil properties, Conferința Internațională de Energie și Mediu (CIEM), București, 2003.</w:t>
            </w:r>
          </w:p>
          <w:p w:rsidR="00FF7ED8" w:rsidRDefault="00FF7ED8" w:rsidP="002C6958">
            <w:pPr>
              <w:pStyle w:val="IRMTEXTNORMAL"/>
              <w:spacing w:line="276" w:lineRule="auto"/>
              <w:rPr>
                <w:lang w:val="en-US" w:eastAsia="ru-RU"/>
              </w:rPr>
            </w:pPr>
            <w:r>
              <w:rPr>
                <w:lang w:val="en-US" w:eastAsia="ru-RU"/>
              </w:rPr>
              <w:t>19.</w:t>
            </w:r>
            <w:r w:rsidRPr="00FF7ED8">
              <w:rPr>
                <w:lang w:val="en-US" w:eastAsia="ru-RU"/>
              </w:rPr>
              <w:t xml:space="preserve"> Ornitz, B., E., Champ, M., A. - Oil Spills First Principles: Prevention and </w:t>
            </w:r>
            <w:r w:rsidRPr="00FF7ED8">
              <w:rPr>
                <w:lang w:val="en-US" w:eastAsia="ru-RU"/>
              </w:rPr>
              <w:lastRenderedPageBreak/>
              <w:t>Best Response, Elsevier Science Ltd, Amsterdam, Netherlands, 2002.</w:t>
            </w:r>
          </w:p>
          <w:p w:rsidR="00FE7734" w:rsidRDefault="00FE7734" w:rsidP="002C6958">
            <w:pPr>
              <w:pStyle w:val="IRMTEXTNORMAL"/>
              <w:spacing w:line="276" w:lineRule="auto"/>
              <w:rPr>
                <w:lang w:val="en-US" w:eastAsia="ru-RU"/>
              </w:rPr>
            </w:pPr>
            <w:r>
              <w:rPr>
                <w:lang w:val="en-US" w:eastAsia="ru-RU"/>
              </w:rPr>
              <w:t>20.</w:t>
            </w:r>
            <w:r w:rsidRPr="00FE7734">
              <w:rPr>
                <w:lang w:val="en-US" w:eastAsia="ru-RU"/>
              </w:rPr>
              <w:t xml:space="preserve"> Voicu, I., Panaitescu, F., V., Panaitescu, M., Panaitescu, V., N., Panaitescu, V., A. - Oil leakage simulation and spill prediction from sunk ship Paris, near Constanta harbor, Proceedings of the 7th International Conference on Management of Tehnological Changes, Alexandroupolis, Greece, 2011.</w:t>
            </w:r>
          </w:p>
          <w:p w:rsidR="00140921" w:rsidRDefault="00140921" w:rsidP="002C6958">
            <w:pPr>
              <w:pStyle w:val="IRMTEXTNORMAL"/>
              <w:spacing w:line="276" w:lineRule="auto"/>
              <w:rPr>
                <w:lang w:val="en-US" w:eastAsia="ru-RU"/>
              </w:rPr>
            </w:pPr>
            <w:r>
              <w:rPr>
                <w:lang w:val="en-US" w:eastAsia="ru-RU"/>
              </w:rPr>
              <w:t xml:space="preserve">21. </w:t>
            </w:r>
            <w:r w:rsidRPr="00140921">
              <w:rPr>
                <w:lang w:val="en-US" w:eastAsia="ru-RU"/>
              </w:rPr>
              <w:t xml:space="preserve">Voicu, I., Panaitescu, V., N. </w:t>
            </w:r>
            <w:r w:rsidR="00AF43EE" w:rsidRPr="00AF43EE">
              <w:rPr>
                <w:lang w:val="en-US" w:eastAsia="ru-RU"/>
              </w:rPr>
              <w:t xml:space="preserve">Oil pollution of the seas and oceans </w:t>
            </w:r>
            <w:r w:rsidR="00AF43EE">
              <w:rPr>
                <w:lang w:val="en-US" w:eastAsia="ru-RU"/>
              </w:rPr>
              <w:t>(</w:t>
            </w:r>
            <w:r w:rsidRPr="00140921">
              <w:rPr>
                <w:lang w:val="en-US" w:eastAsia="ru-RU"/>
              </w:rPr>
              <w:t>Poluarea cu petrol a mărilor şi oceanelor</w:t>
            </w:r>
            <w:r w:rsidR="00AF43EE">
              <w:rPr>
                <w:lang w:val="en-US" w:eastAsia="ru-RU"/>
              </w:rPr>
              <w:t>)</w:t>
            </w:r>
            <w:r w:rsidRPr="00140921">
              <w:rPr>
                <w:lang w:val="en-US" w:eastAsia="ru-RU"/>
              </w:rPr>
              <w:t>, Conferinţa Ştiinţifico-Practică Internaţională „Edificarea Societăţii Durabile” 27-28 octombrie 2011 Chişinău, Republica Moldova, Secţia IV - Protecţia Mediului Înconjurător în Sporirea Calităţii Vieţii Omului, 2011.</w:t>
            </w:r>
          </w:p>
          <w:p w:rsidR="002F0A80" w:rsidRDefault="002F0A80" w:rsidP="002C6958">
            <w:pPr>
              <w:pStyle w:val="IRMTEXTNORMAL"/>
              <w:spacing w:line="276" w:lineRule="auto"/>
              <w:rPr>
                <w:lang w:val="en-US" w:eastAsia="ru-RU"/>
              </w:rPr>
            </w:pPr>
            <w:r>
              <w:rPr>
                <w:lang w:val="en-US" w:eastAsia="ru-RU"/>
              </w:rPr>
              <w:t xml:space="preserve">22. </w:t>
            </w:r>
            <w:r w:rsidRPr="002F0A80">
              <w:rPr>
                <w:lang w:val="en-US" w:eastAsia="ru-RU"/>
              </w:rPr>
              <w:t>Voicu, I., Panaitescu, V., N., Popa, C. - Computer Simulation of an Emergency Situation - accidental discharge of hydrocarbons in the Black Sea, The International Conference on Water Resources and Wetlands, Tulcea 14-16 september 2012, Editura Transversal, 2012.</w:t>
            </w:r>
          </w:p>
          <w:p w:rsidR="00856FC0" w:rsidRPr="00A53D71" w:rsidRDefault="00856FC0" w:rsidP="002C6958">
            <w:pPr>
              <w:pStyle w:val="IRMTEXTNORMAL"/>
              <w:spacing w:line="276" w:lineRule="auto"/>
              <w:rPr>
                <w:lang w:val="en-US" w:eastAsia="ru-RU"/>
              </w:rPr>
            </w:pPr>
            <w:r>
              <w:rPr>
                <w:lang w:val="en-US" w:eastAsia="ru-RU"/>
              </w:rPr>
              <w:t xml:space="preserve">23. </w:t>
            </w:r>
            <w:r w:rsidRPr="00A53D71">
              <w:rPr>
                <w:lang w:val="en-US" w:eastAsia="ru-RU"/>
              </w:rPr>
              <w:t>Voicu, I., Panaitescu, V., N., Popa, C. - Computer simulation of an emergency situation, Constanta Maritime University’s Annals, Editura Nautica Constanţa, 2012.</w:t>
            </w:r>
          </w:p>
          <w:p w:rsidR="00856FC0" w:rsidRPr="00A53D71" w:rsidRDefault="00856FC0" w:rsidP="002C6958">
            <w:pPr>
              <w:pStyle w:val="IRMTEXTNORMAL"/>
              <w:spacing w:line="276" w:lineRule="auto"/>
              <w:rPr>
                <w:lang w:val="en-US" w:eastAsia="ru-RU"/>
              </w:rPr>
            </w:pPr>
            <w:r w:rsidRPr="00A53D71">
              <w:rPr>
                <w:lang w:val="en-US" w:eastAsia="ru-RU"/>
              </w:rPr>
              <w:t>24. Voicu I., Panaitescu, V., N., Popa, C. - Study of the evolution of an oil spill on water surface, Buletinul Științific al Universității „Politehnica” din București, Vol. 76, Nr. 1, Seria D, Bucureşti, 2014.</w:t>
            </w:r>
          </w:p>
          <w:p w:rsidR="00856FC0" w:rsidRPr="00A53D71" w:rsidRDefault="00856FC0" w:rsidP="002C6958">
            <w:pPr>
              <w:pStyle w:val="IRMTEXTNORMAL"/>
              <w:spacing w:line="276" w:lineRule="auto"/>
              <w:rPr>
                <w:lang w:val="en-US" w:eastAsia="ru-RU"/>
              </w:rPr>
            </w:pPr>
            <w:r w:rsidRPr="00A53D71">
              <w:rPr>
                <w:lang w:val="en-US" w:eastAsia="ru-RU"/>
              </w:rPr>
              <w:t>25. Voicu, I., Panaitescu, F., V., Panaitescu, V., N., Panaitescu, M. - Comparative study on the spread of petroleum products on the water surface, Proceedings of the 4th International Conference on Development, Energy, Environment, Economics (DEEE’13), Paris, France, 2013.</w:t>
            </w:r>
          </w:p>
          <w:p w:rsidR="00856FC0" w:rsidRPr="00A53D71" w:rsidRDefault="00856FC0" w:rsidP="002C6958">
            <w:pPr>
              <w:pStyle w:val="IRMTEXTNORMAL"/>
              <w:spacing w:line="276" w:lineRule="auto"/>
              <w:rPr>
                <w:lang w:val="en-US" w:eastAsia="ru-RU"/>
              </w:rPr>
            </w:pPr>
            <w:r w:rsidRPr="00A53D71">
              <w:rPr>
                <w:lang w:val="en-US" w:eastAsia="ru-RU"/>
              </w:rPr>
              <w:t>26. Voicu, I.  Management of emergency situations as a result of accidental discharge of petroleum products in the Black Sea, PhD Thesis, "Politehnica" University of Bucharest, 2013. (Gestionarea unor situații de urgență ca rezultat al deversării accidentale de produse petroliere în Marea Neagră, Teză de doctorat, Universitatea „Politehnica” Bucureşti, 2013).</w:t>
            </w:r>
          </w:p>
          <w:p w:rsidR="00A53D71" w:rsidRDefault="00A53D71" w:rsidP="002C6958">
            <w:pPr>
              <w:pStyle w:val="IRMTEXTNORMAL"/>
              <w:spacing w:line="276" w:lineRule="auto"/>
              <w:rPr>
                <w:lang w:val="en-US" w:eastAsia="ru-RU"/>
              </w:rPr>
            </w:pPr>
            <w:r w:rsidRPr="00A53D71">
              <w:rPr>
                <w:lang w:val="en-US" w:eastAsia="ru-RU"/>
              </w:rPr>
              <w:t xml:space="preserve">27. Voicu, I., Dumitrescu, L., G., Panaitescu, V., N., Panaitescu, F., V. </w:t>
            </w:r>
            <w:r w:rsidR="00520647" w:rsidRPr="00520647">
              <w:rPr>
                <w:lang w:val="en-US" w:eastAsia="ru-RU"/>
              </w:rPr>
              <w:t>Financial implications of an oil spill inside the Constanța Seaport aquarium</w:t>
            </w:r>
            <w:r w:rsidR="00520647">
              <w:rPr>
                <w:lang w:val="en-US" w:eastAsia="ru-RU"/>
              </w:rPr>
              <w:t xml:space="preserve"> (</w:t>
            </w:r>
            <w:r w:rsidRPr="00A53D71">
              <w:rPr>
                <w:lang w:val="en-US" w:eastAsia="ru-RU"/>
              </w:rPr>
              <w:t>Implicațiile financiare ale unei deversări de produs petrolier, în interiorul acvatoriului Portului Maritim Constanța</w:t>
            </w:r>
            <w:r w:rsidR="00520647">
              <w:rPr>
                <w:lang w:val="en-US" w:eastAsia="ru-RU"/>
              </w:rPr>
              <w:t>)</w:t>
            </w:r>
            <w:r w:rsidRPr="00A53D71">
              <w:rPr>
                <w:lang w:val="en-US" w:eastAsia="ru-RU"/>
              </w:rPr>
              <w:t xml:space="preserve">, </w:t>
            </w:r>
            <w:r w:rsidR="00520647" w:rsidRPr="00520647">
              <w:rPr>
                <w:lang w:val="en-US" w:eastAsia="ru-RU"/>
              </w:rPr>
              <w:t>The 16th International Multidisciplinary Conference „Professor Dorin Pavel - the founder of Romanian hydropower</w:t>
            </w:r>
            <w:r w:rsidRPr="00A53D71">
              <w:rPr>
                <w:lang w:val="en-US" w:eastAsia="ru-RU"/>
              </w:rPr>
              <w:t xml:space="preserve">” Sebeş – Alba, 10-11 </w:t>
            </w:r>
            <w:r w:rsidR="00520647">
              <w:rPr>
                <w:lang w:val="en-US" w:eastAsia="ru-RU"/>
              </w:rPr>
              <w:t>June</w:t>
            </w:r>
            <w:r w:rsidRPr="00A53D71">
              <w:rPr>
                <w:lang w:val="en-US" w:eastAsia="ru-RU"/>
              </w:rPr>
              <w:t xml:space="preserve"> 2016, Ştiinţă şi inginerie, Vol. 30/2016, AGIR</w:t>
            </w:r>
            <w:r w:rsidR="00520647">
              <w:rPr>
                <w:lang w:val="en-US" w:eastAsia="ru-RU"/>
              </w:rPr>
              <w:t xml:space="preserve"> publishing House</w:t>
            </w:r>
            <w:r w:rsidRPr="00A53D71">
              <w:rPr>
                <w:lang w:val="en-US" w:eastAsia="ru-RU"/>
              </w:rPr>
              <w:t>, Bucureşti, 2016.</w:t>
            </w:r>
          </w:p>
          <w:p w:rsidR="00E532B7" w:rsidRDefault="006A21C9" w:rsidP="00E532B7">
            <w:pPr>
              <w:pStyle w:val="IRMTEXTNORMAL"/>
              <w:spacing w:line="276" w:lineRule="auto"/>
              <w:rPr>
                <w:rStyle w:val="yiv0224244790"/>
                <w:rFonts w:ascii="Arial" w:hAnsi="Arial" w:cs="Arial"/>
                <w:sz w:val="20"/>
                <w:szCs w:val="20"/>
              </w:rPr>
            </w:pPr>
            <w:r>
              <w:rPr>
                <w:lang w:val="en-US" w:eastAsia="ru-RU"/>
              </w:rPr>
              <w:t xml:space="preserve">28. </w:t>
            </w:r>
            <w:r w:rsidRPr="006A21C9">
              <w:rPr>
                <w:lang w:val="en-US" w:eastAsia="ru-RU"/>
              </w:rPr>
              <w:t>Voicu, I., Dumitrescu, L., G., Panaitescu, V., F., Panaitescu, M. - Studies on the oil spillage near shorline, The 5th International Conference on Modern Manufacturing Technologies in Industrial Engineering - Sibiu, 14-17 June 2017, Book of Abstracts, ModTech Publishing House, 2017</w:t>
            </w:r>
            <w:r w:rsidRPr="00C06697">
              <w:rPr>
                <w:rStyle w:val="yiv0224244790"/>
                <w:rFonts w:ascii="Arial" w:hAnsi="Arial" w:cs="Arial"/>
                <w:sz w:val="20"/>
                <w:szCs w:val="20"/>
              </w:rPr>
              <w:t>.</w:t>
            </w:r>
          </w:p>
          <w:p w:rsidR="00E532B7" w:rsidRDefault="00E532B7" w:rsidP="00E532B7">
            <w:pPr>
              <w:pStyle w:val="IRMTEXTNORMAL"/>
              <w:spacing w:line="276" w:lineRule="auto"/>
              <w:rPr>
                <w:lang w:val="en-US"/>
              </w:rPr>
            </w:pPr>
            <w:r w:rsidRPr="00E532B7">
              <w:rPr>
                <w:lang w:val="en-US" w:eastAsia="ru-RU"/>
              </w:rPr>
              <w:t xml:space="preserve">29. Panaitescu F.V., Panaitescu M., Training pentru evaluarea, controlul </w:t>
            </w:r>
            <w:r w:rsidRPr="00E532B7">
              <w:rPr>
                <w:lang w:val="en-US"/>
              </w:rPr>
              <w:t xml:space="preserve">si simularea unor situatii de criza pe simulatorul PISCES II, July 2009, Conference: ACVADEPOL, Mamaia, Volume: 1, ISSN 2066 </w:t>
            </w:r>
            <w:r>
              <w:rPr>
                <w:lang w:val="en-US"/>
              </w:rPr>
              <w:t>–</w:t>
            </w:r>
            <w:r w:rsidRPr="00E532B7">
              <w:rPr>
                <w:lang w:val="en-US"/>
              </w:rPr>
              <w:t xml:space="preserve"> 5962</w:t>
            </w:r>
            <w:r>
              <w:rPr>
                <w:lang w:val="en-US"/>
              </w:rPr>
              <w:t xml:space="preserve">, </w:t>
            </w:r>
            <w:r w:rsidRPr="00E532B7">
              <w:rPr>
                <w:lang w:val="en-US"/>
              </w:rPr>
              <w:t>2009, Romania</w:t>
            </w:r>
            <w:r>
              <w:rPr>
                <w:lang w:val="en-US"/>
              </w:rPr>
              <w:t>.</w:t>
            </w:r>
          </w:p>
          <w:p w:rsidR="004F54BD" w:rsidRPr="00E532B7" w:rsidRDefault="004F54BD" w:rsidP="00E532B7">
            <w:pPr>
              <w:pStyle w:val="IRMTEXTNORMAL"/>
              <w:spacing w:line="276" w:lineRule="auto"/>
              <w:rPr>
                <w:lang w:val="en-US"/>
              </w:rPr>
            </w:pPr>
            <w:r>
              <w:rPr>
                <w:lang w:val="en-US"/>
              </w:rPr>
              <w:t>30.</w:t>
            </w:r>
            <w:r>
              <w:t xml:space="preserve"> ***, PISCES29-PL Specifications, ver. 1.0, 2008.</w:t>
            </w:r>
          </w:p>
          <w:p w:rsidR="00E532B7" w:rsidRPr="002C6958" w:rsidRDefault="00E532B7" w:rsidP="002C6958">
            <w:pPr>
              <w:pStyle w:val="IRMTEXTNORMAL"/>
              <w:spacing w:line="276" w:lineRule="auto"/>
              <w:rPr>
                <w:lang w:val="en-US" w:eastAsia="ru-RU"/>
              </w:rPr>
            </w:pPr>
          </w:p>
          <w:p w:rsidR="007D3EE1" w:rsidRPr="00E26C08" w:rsidRDefault="006D1093" w:rsidP="00BE65C7">
            <w:pPr>
              <w:rPr>
                <w:b/>
                <w:lang w:val="en-US"/>
              </w:rPr>
            </w:pPr>
            <w:r w:rsidRPr="00E26C08">
              <w:rPr>
                <w:b/>
                <w:lang w:val="en-US"/>
              </w:rPr>
              <w:t>Internet-resources</w:t>
            </w:r>
            <w:r w:rsidR="007D3EE1" w:rsidRPr="00E26C08">
              <w:rPr>
                <w:b/>
                <w:lang w:val="en-US"/>
              </w:rPr>
              <w:t xml:space="preserve">: </w:t>
            </w:r>
          </w:p>
          <w:p w:rsidR="00C7348F" w:rsidRDefault="00C7348F" w:rsidP="00C7348F">
            <w:pPr>
              <w:pStyle w:val="IRMTEXTNORMAL"/>
              <w:spacing w:line="276" w:lineRule="auto"/>
              <w:rPr>
                <w:lang w:val="en-US" w:eastAsia="ru-RU"/>
              </w:rPr>
            </w:pPr>
            <w:hyperlink r:id="rId6" w:history="1">
              <w:r w:rsidRPr="00D9303C">
                <w:rPr>
                  <w:rStyle w:val="Hyperlink"/>
                  <w:lang w:val="en-US" w:eastAsia="ru-RU"/>
                </w:rPr>
                <w:t>http://en.wikipedia.org/wiki/Stakeholder</w:t>
              </w:r>
            </w:hyperlink>
          </w:p>
          <w:p w:rsidR="00E72F1C" w:rsidRDefault="00E72F1C" w:rsidP="00E72F1C">
            <w:pPr>
              <w:pStyle w:val="IRMTEXTNORMAL"/>
              <w:spacing w:line="276" w:lineRule="auto"/>
              <w:rPr>
                <w:lang w:val="en-US" w:eastAsia="ru-RU"/>
              </w:rPr>
            </w:pPr>
            <w:hyperlink r:id="rId7" w:history="1">
              <w:r w:rsidRPr="00D9303C">
                <w:rPr>
                  <w:rStyle w:val="Hyperlink"/>
                  <w:lang w:val="en-US" w:eastAsia="ru-RU"/>
                </w:rPr>
                <w:t>http://www.oiledwildlife.eu</w:t>
              </w:r>
            </w:hyperlink>
          </w:p>
          <w:p w:rsidR="00E72F1C" w:rsidRDefault="00E72F1C" w:rsidP="00E72F1C">
            <w:pPr>
              <w:pStyle w:val="IRMTEXTNORMAL"/>
              <w:spacing w:line="276" w:lineRule="auto"/>
              <w:rPr>
                <w:lang w:val="en-US" w:eastAsia="ru-RU"/>
              </w:rPr>
            </w:pPr>
            <w:hyperlink r:id="rId8" w:history="1">
              <w:r w:rsidRPr="00D9303C">
                <w:rPr>
                  <w:rStyle w:val="Hyperlink"/>
                  <w:lang w:val="en-US" w:eastAsia="ru-RU"/>
                </w:rPr>
                <w:t>http://www.theepochtimes.com/news</w:t>
              </w:r>
            </w:hyperlink>
          </w:p>
          <w:p w:rsidR="00E72F1C" w:rsidRDefault="00E72F1C" w:rsidP="00E72F1C">
            <w:pPr>
              <w:pStyle w:val="IRMTEXTNORMAL"/>
              <w:spacing w:line="276" w:lineRule="auto"/>
              <w:rPr>
                <w:lang w:val="en-US" w:eastAsia="ru-RU"/>
              </w:rPr>
            </w:pPr>
            <w:hyperlink r:id="rId9" w:history="1">
              <w:r w:rsidRPr="00D9303C">
                <w:rPr>
                  <w:rStyle w:val="Hyperlink"/>
                  <w:lang w:val="en-US" w:eastAsia="ru-RU"/>
                </w:rPr>
                <w:t>http://en.for-ua.com</w:t>
              </w:r>
            </w:hyperlink>
          </w:p>
          <w:p w:rsidR="00E72F1C" w:rsidRDefault="00E72F1C" w:rsidP="00E72F1C">
            <w:pPr>
              <w:pStyle w:val="IRMTEXTNORMAL"/>
              <w:spacing w:line="276" w:lineRule="auto"/>
              <w:rPr>
                <w:lang w:val="en-US" w:eastAsia="ru-RU"/>
              </w:rPr>
            </w:pPr>
            <w:hyperlink r:id="rId10" w:history="1">
              <w:r w:rsidRPr="00D9303C">
                <w:rPr>
                  <w:rStyle w:val="Hyperlink"/>
                  <w:lang w:val="en-US" w:eastAsia="ru-RU"/>
                </w:rPr>
                <w:t>http://www.spiegel.de</w:t>
              </w:r>
            </w:hyperlink>
          </w:p>
          <w:p w:rsidR="008A7636" w:rsidRDefault="008A7636" w:rsidP="00E72F1C">
            <w:pPr>
              <w:pStyle w:val="IRMTEXTNORMAL"/>
              <w:spacing w:line="276" w:lineRule="auto"/>
              <w:rPr>
                <w:rStyle w:val="Hyperlink"/>
                <w:lang w:val="en-US" w:eastAsia="ru-RU"/>
              </w:rPr>
            </w:pPr>
            <w:hyperlink r:id="rId11" w:history="1">
              <w:r w:rsidRPr="008A7636">
                <w:rPr>
                  <w:rStyle w:val="Hyperlink"/>
                  <w:lang w:val="en-US" w:eastAsia="ru-RU"/>
                </w:rPr>
                <w:t>www.blacksea-commission.org/_publSOE2009.asp</w:t>
              </w:r>
            </w:hyperlink>
          </w:p>
          <w:p w:rsidR="008A7636" w:rsidRDefault="008A7636" w:rsidP="008A7636">
            <w:pPr>
              <w:autoSpaceDE w:val="0"/>
              <w:autoSpaceDN w:val="0"/>
              <w:adjustRightInd w:val="0"/>
              <w:spacing w:line="276" w:lineRule="auto"/>
              <w:rPr>
                <w:rStyle w:val="Hyperlink"/>
                <w:lang w:val="en-US"/>
              </w:rPr>
            </w:pPr>
            <w:hyperlink r:id="rId12" w:history="1">
              <w:r w:rsidRPr="008A7636">
                <w:rPr>
                  <w:rStyle w:val="Hyperlink"/>
                  <w:lang w:val="en-US"/>
                </w:rPr>
                <w:t>http://www.youtube.com</w:t>
              </w:r>
            </w:hyperlink>
          </w:p>
          <w:p w:rsidR="003865DD" w:rsidRPr="003865DD" w:rsidRDefault="003865DD" w:rsidP="003865DD">
            <w:pPr>
              <w:pStyle w:val="IRMTEXTNORMAL"/>
              <w:spacing w:line="276" w:lineRule="auto"/>
              <w:rPr>
                <w:rStyle w:val="Hyperlink"/>
                <w:lang w:val="en-US" w:eastAsia="ru-RU"/>
              </w:rPr>
            </w:pPr>
            <w:r w:rsidRPr="003865DD">
              <w:rPr>
                <w:rStyle w:val="Hyperlink"/>
                <w:lang w:val="en-US" w:eastAsia="ru-RU"/>
              </w:rPr>
              <w:t>http://www.offshore-mag.com</w:t>
            </w:r>
          </w:p>
          <w:p w:rsidR="003865DD" w:rsidRDefault="00454816" w:rsidP="003865DD">
            <w:pPr>
              <w:pStyle w:val="IRMTEXTNORMAL"/>
              <w:spacing w:line="276" w:lineRule="auto"/>
              <w:rPr>
                <w:rStyle w:val="Hyperlink"/>
                <w:lang w:val="en-US" w:eastAsia="ru-RU"/>
              </w:rPr>
            </w:pPr>
            <w:hyperlink r:id="rId13" w:history="1">
              <w:r w:rsidRPr="00D9303C">
                <w:rPr>
                  <w:rStyle w:val="Hyperlink"/>
                  <w:lang w:val="en-US" w:eastAsia="ru-RU"/>
                </w:rPr>
                <w:t>http://ro.wikipedia.org</w:t>
              </w:r>
            </w:hyperlink>
          </w:p>
          <w:p w:rsidR="00454816" w:rsidRDefault="00454816" w:rsidP="003865DD">
            <w:pPr>
              <w:pStyle w:val="IRMTEXTNORMAL"/>
              <w:spacing w:line="276" w:lineRule="auto"/>
              <w:rPr>
                <w:rStyle w:val="Hyperlink"/>
                <w:lang w:val="en-US" w:eastAsia="ru-RU"/>
              </w:rPr>
            </w:pPr>
            <w:hyperlink r:id="rId14" w:history="1">
              <w:r w:rsidRPr="00D9303C">
                <w:rPr>
                  <w:rStyle w:val="Hyperlink"/>
                  <w:lang w:val="en-US" w:eastAsia="ru-RU"/>
                </w:rPr>
                <w:t>https://www.csum.edu/</w:t>
              </w:r>
            </w:hyperlink>
          </w:p>
          <w:p w:rsidR="00454816" w:rsidRDefault="00E532B7" w:rsidP="003865DD">
            <w:pPr>
              <w:pStyle w:val="IRMTEXTNORMAL"/>
              <w:spacing w:line="276" w:lineRule="auto"/>
              <w:rPr>
                <w:rStyle w:val="Hyperlink"/>
                <w:lang w:val="en-US" w:eastAsia="ru-RU"/>
              </w:rPr>
            </w:pPr>
            <w:hyperlink r:id="rId15" w:history="1">
              <w:r w:rsidRPr="00D9303C">
                <w:rPr>
                  <w:rStyle w:val="Hyperlink"/>
                  <w:lang w:val="en-US" w:eastAsia="ru-RU"/>
                </w:rPr>
                <w:t>https://www.csum.edu/industry/simulation-center/pisces.html</w:t>
              </w:r>
            </w:hyperlink>
          </w:p>
          <w:p w:rsidR="00E532B7" w:rsidRDefault="00E532B7" w:rsidP="003865DD">
            <w:pPr>
              <w:pStyle w:val="IRMTEXTNORMAL"/>
              <w:spacing w:line="276" w:lineRule="auto"/>
              <w:rPr>
                <w:rStyle w:val="Hyperlink"/>
                <w:lang w:val="en-US" w:eastAsia="ru-RU"/>
              </w:rPr>
            </w:pPr>
            <w:hyperlink r:id="rId16" w:history="1">
              <w:r w:rsidRPr="00D9303C">
                <w:rPr>
                  <w:rStyle w:val="Hyperlink"/>
                  <w:lang w:val="en-US" w:eastAsia="ru-RU"/>
                </w:rPr>
                <w:t>https://www.anmb.ro/eng/files/cercetare/CCINM/2/PISCES_293-PLSpec.pdf</w:t>
              </w:r>
            </w:hyperlink>
          </w:p>
          <w:p w:rsidR="00E532B7" w:rsidRDefault="00E532B7" w:rsidP="003865DD">
            <w:pPr>
              <w:pStyle w:val="IRMTEXTNORMAL"/>
              <w:spacing w:line="276" w:lineRule="auto"/>
              <w:rPr>
                <w:rStyle w:val="Hyperlink"/>
                <w:lang w:val="en-US" w:eastAsia="ru-RU"/>
              </w:rPr>
            </w:pPr>
            <w:hyperlink r:id="rId17" w:history="1">
              <w:r w:rsidRPr="00D9303C">
                <w:rPr>
                  <w:rStyle w:val="Hyperlink"/>
                  <w:lang w:val="en-US" w:eastAsia="ru-RU"/>
                </w:rPr>
                <w:t>https://www.google.com/search?q=PISCES+II+Simulator&amp;oq=PISCES+II+Simulator&amp;aqs=chrome..69i57.7018j0j7&amp;sourceid=chrome&amp;ie=UTF-8</w:t>
              </w:r>
            </w:hyperlink>
          </w:p>
          <w:p w:rsidR="00E532B7" w:rsidRDefault="006218C4" w:rsidP="003865DD">
            <w:pPr>
              <w:pStyle w:val="IRMTEXTNORMAL"/>
              <w:spacing w:line="276" w:lineRule="auto"/>
              <w:rPr>
                <w:rStyle w:val="Hyperlink"/>
                <w:lang w:val="en-US" w:eastAsia="ru-RU"/>
              </w:rPr>
            </w:pPr>
            <w:hyperlink r:id="rId18" w:history="1">
              <w:r w:rsidRPr="00D9303C">
                <w:rPr>
                  <w:rStyle w:val="Hyperlink"/>
                  <w:lang w:val="en-US" w:eastAsia="ru-RU"/>
                </w:rPr>
                <w:t>https://www.researchgate.net/publication/282733003_Training_pentru_evaluarea_controlul_si_simularea_unor_situatii_de_criza_pe_simulatorul_PISCES_II</w:t>
              </w:r>
            </w:hyperlink>
          </w:p>
          <w:p w:rsidR="00DC0C3F" w:rsidRDefault="008804B9" w:rsidP="008804B9">
            <w:pPr>
              <w:pStyle w:val="IRMTEXTNORMAL"/>
              <w:spacing w:line="276" w:lineRule="auto"/>
              <w:rPr>
                <w:rStyle w:val="Hyperlink"/>
                <w:lang w:val="en-US" w:eastAsia="ru-RU"/>
              </w:rPr>
            </w:pPr>
            <w:hyperlink r:id="rId19" w:history="1">
              <w:r w:rsidRPr="00D9303C">
                <w:rPr>
                  <w:rStyle w:val="Hyperlink"/>
                  <w:lang w:val="en-US" w:eastAsia="ru-RU"/>
                </w:rPr>
                <w:t>https://www.wartsila.com/marine/voyage/simulation-and-training/navigation-and-bridge-simulators/oil-spill-response</w:t>
              </w:r>
            </w:hyperlink>
          </w:p>
          <w:p w:rsidR="008804B9" w:rsidRDefault="008804B9" w:rsidP="008804B9">
            <w:pPr>
              <w:pStyle w:val="IRMTEXTNORMAL"/>
              <w:spacing w:line="276" w:lineRule="auto"/>
              <w:rPr>
                <w:lang w:eastAsia="ru-RU"/>
              </w:rPr>
            </w:pPr>
            <w:hyperlink r:id="rId20" w:history="1">
              <w:r w:rsidRPr="00D9303C">
                <w:rPr>
                  <w:rStyle w:val="Hyperlink"/>
                  <w:lang w:eastAsia="ru-RU"/>
                </w:rPr>
                <w:t>https://www.scientificbulletin.upb.ro/rev_docs_arhiva/full96c_530127.pdf</w:t>
              </w:r>
            </w:hyperlink>
          </w:p>
          <w:p w:rsidR="008804B9" w:rsidRPr="003E5BB1" w:rsidRDefault="008804B9" w:rsidP="008804B9">
            <w:pPr>
              <w:pStyle w:val="IRMTEXTNORMAL"/>
              <w:spacing w:line="276" w:lineRule="auto"/>
              <w:rPr>
                <w:lang w:eastAsia="ru-RU"/>
              </w:rPr>
            </w:pPr>
          </w:p>
          <w:p w:rsidR="00DC0C3F" w:rsidRPr="003E5BB1" w:rsidRDefault="00DC0C3F" w:rsidP="00BE65C7"/>
          <w:p w:rsidR="00071995" w:rsidRPr="003E5BB1" w:rsidRDefault="00071995" w:rsidP="00BE65C7">
            <w:pPr>
              <w:rPr>
                <w:lang w:val="en-US"/>
              </w:rPr>
            </w:pPr>
          </w:p>
          <w:p w:rsidR="007D3EE1" w:rsidRPr="003E5BB1" w:rsidRDefault="007D3EE1" w:rsidP="00BE65C7">
            <w:pPr>
              <w:rPr>
                <w:lang w:val="en-US"/>
              </w:rPr>
            </w:pPr>
          </w:p>
        </w:tc>
      </w:tr>
    </w:tbl>
    <w:p w:rsidR="007D3EE1" w:rsidRPr="006D1093" w:rsidRDefault="007D3EE1" w:rsidP="007D3EE1">
      <w:pPr>
        <w:jc w:val="right"/>
        <w:rPr>
          <w:lang w:val="en-US"/>
        </w:rPr>
      </w:pPr>
    </w:p>
    <w:p w:rsidR="007D3EE1" w:rsidRPr="00C33789" w:rsidRDefault="006D1093" w:rsidP="007D3EE1">
      <w:pPr>
        <w:jc w:val="center"/>
        <w:rPr>
          <w:b/>
        </w:rPr>
      </w:pPr>
      <w:r w:rsidRPr="00C33789">
        <w:rPr>
          <w:b/>
        </w:rPr>
        <w:t>Calendar (schedule) the implementation of the course content</w:t>
      </w:r>
      <w:r w:rsidR="007D3EE1" w:rsidRPr="00C33789">
        <w:rPr>
          <w:b/>
        </w:rPr>
        <w:t>:</w:t>
      </w:r>
    </w:p>
    <w:p w:rsidR="007D3EE1" w:rsidRPr="00C01518" w:rsidRDefault="007D3EE1" w:rsidP="007D3EE1">
      <w:pPr>
        <w:ind w:left="-114"/>
        <w:jc w:val="both"/>
        <w:rPr>
          <w:b/>
          <w:lang w:val="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
        <w:gridCol w:w="6354"/>
        <w:gridCol w:w="1276"/>
        <w:gridCol w:w="1334"/>
      </w:tblGrid>
      <w:tr w:rsidR="00447F65" w:rsidRPr="00C01518" w:rsidTr="00BE65C7">
        <w:tc>
          <w:tcPr>
            <w:tcW w:w="876" w:type="dxa"/>
            <w:tcBorders>
              <w:top w:val="single" w:sz="4" w:space="0" w:color="auto"/>
              <w:left w:val="single" w:sz="4" w:space="0" w:color="auto"/>
              <w:bottom w:val="single" w:sz="4" w:space="0" w:color="auto"/>
              <w:right w:val="single" w:sz="4" w:space="0" w:color="auto"/>
            </w:tcBorders>
            <w:hideMark/>
          </w:tcPr>
          <w:p w:rsidR="00447F65" w:rsidRPr="00C01518" w:rsidRDefault="00447F65" w:rsidP="00447F65">
            <w:pPr>
              <w:jc w:val="center"/>
              <w:rPr>
                <w:b/>
                <w:lang w:val="en-US"/>
              </w:rPr>
            </w:pPr>
            <w:r w:rsidRPr="00C01518">
              <w:rPr>
                <w:b/>
                <w:lang w:val="en-US"/>
              </w:rPr>
              <w:t>Week</w:t>
            </w:r>
            <w:r w:rsidRPr="00C01518">
              <w:rPr>
                <w:b/>
              </w:rPr>
              <w:t xml:space="preserve"> / </w:t>
            </w:r>
            <w:r w:rsidRPr="00C01518">
              <w:rPr>
                <w:b/>
                <w:lang w:val="en-US"/>
              </w:rPr>
              <w:t>date</w:t>
            </w:r>
          </w:p>
        </w:tc>
        <w:tc>
          <w:tcPr>
            <w:tcW w:w="6354" w:type="dxa"/>
            <w:tcBorders>
              <w:top w:val="single" w:sz="4" w:space="0" w:color="auto"/>
              <w:left w:val="single" w:sz="4" w:space="0" w:color="auto"/>
              <w:bottom w:val="single" w:sz="4" w:space="0" w:color="auto"/>
              <w:right w:val="single" w:sz="4" w:space="0" w:color="auto"/>
            </w:tcBorders>
            <w:hideMark/>
          </w:tcPr>
          <w:p w:rsidR="00447F65" w:rsidRPr="00C01518" w:rsidRDefault="00447F65" w:rsidP="00447F65">
            <w:pPr>
              <w:jc w:val="center"/>
              <w:rPr>
                <w:b/>
                <w:lang w:val="en-US"/>
              </w:rPr>
            </w:pPr>
            <w:r w:rsidRPr="00C01518">
              <w:rPr>
                <w:b/>
                <w:lang w:val="en-US"/>
              </w:rPr>
              <w:t>Topic title (lectures, practical classes, I</w:t>
            </w:r>
            <w:r w:rsidRPr="00C01518">
              <w:rPr>
                <w:b/>
              </w:rPr>
              <w:t>ndependent work of students</w:t>
            </w:r>
            <w:r w:rsidR="002574EC" w:rsidRPr="00C01518">
              <w:rPr>
                <w:b/>
              </w:rPr>
              <w:t>,</w:t>
            </w:r>
            <w:r w:rsidR="002574EC" w:rsidRPr="00C01518">
              <w:rPr>
                <w:b/>
                <w:lang w:val="en-US"/>
              </w:rPr>
              <w:t xml:space="preserve">  IWS</w:t>
            </w:r>
            <w:r w:rsidRPr="00C01518">
              <w:rPr>
                <w:b/>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447F65" w:rsidRPr="00C01518" w:rsidRDefault="00447F65" w:rsidP="00447F65">
            <w:pPr>
              <w:jc w:val="center"/>
              <w:rPr>
                <w:b/>
                <w:lang w:val="en-US"/>
              </w:rPr>
            </w:pPr>
            <w:r w:rsidRPr="00C01518">
              <w:rPr>
                <w:b/>
                <w:lang w:val="en-US"/>
              </w:rPr>
              <w:t>Number of hours</w:t>
            </w:r>
          </w:p>
        </w:tc>
        <w:tc>
          <w:tcPr>
            <w:tcW w:w="1334" w:type="dxa"/>
            <w:tcBorders>
              <w:top w:val="single" w:sz="4" w:space="0" w:color="auto"/>
              <w:left w:val="single" w:sz="4" w:space="0" w:color="auto"/>
              <w:bottom w:val="single" w:sz="4" w:space="0" w:color="auto"/>
              <w:right w:val="single" w:sz="4" w:space="0" w:color="auto"/>
            </w:tcBorders>
            <w:hideMark/>
          </w:tcPr>
          <w:p w:rsidR="00447F65" w:rsidRPr="00C01518" w:rsidRDefault="00447F65" w:rsidP="00447F65">
            <w:pPr>
              <w:jc w:val="center"/>
              <w:rPr>
                <w:b/>
                <w:lang w:val="en-US"/>
              </w:rPr>
            </w:pPr>
            <w:r w:rsidRPr="00C01518">
              <w:rPr>
                <w:b/>
              </w:rPr>
              <w:t>Maximum score</w:t>
            </w:r>
          </w:p>
        </w:tc>
      </w:tr>
      <w:tr w:rsidR="007D3EE1" w:rsidTr="00BE65C7">
        <w:tc>
          <w:tcPr>
            <w:tcW w:w="876" w:type="dxa"/>
            <w:tcBorders>
              <w:top w:val="single" w:sz="4" w:space="0" w:color="auto"/>
              <w:left w:val="single" w:sz="4" w:space="0" w:color="auto"/>
              <w:bottom w:val="single" w:sz="4" w:space="0" w:color="auto"/>
              <w:right w:val="single" w:sz="4" w:space="0" w:color="auto"/>
            </w:tcBorders>
            <w:hideMark/>
          </w:tcPr>
          <w:p w:rsidR="007D3EE1" w:rsidRDefault="007D3EE1" w:rsidP="00BE65C7">
            <w:pPr>
              <w:jc w:val="center"/>
            </w:pPr>
            <w:r>
              <w:t>1</w:t>
            </w:r>
          </w:p>
        </w:tc>
        <w:tc>
          <w:tcPr>
            <w:tcW w:w="6354" w:type="dxa"/>
            <w:tcBorders>
              <w:top w:val="single" w:sz="4" w:space="0" w:color="auto"/>
              <w:left w:val="single" w:sz="4" w:space="0" w:color="auto"/>
              <w:bottom w:val="single" w:sz="4" w:space="0" w:color="auto"/>
              <w:right w:val="single" w:sz="4" w:space="0" w:color="auto"/>
            </w:tcBorders>
            <w:hideMark/>
          </w:tcPr>
          <w:p w:rsidR="007D3EE1" w:rsidRDefault="007D3EE1" w:rsidP="00BE65C7">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7D3EE1" w:rsidRDefault="007D3EE1" w:rsidP="00BE65C7">
            <w:pPr>
              <w:jc w:val="center"/>
            </w:pPr>
            <w:r>
              <w:t>3</w:t>
            </w:r>
          </w:p>
        </w:tc>
        <w:tc>
          <w:tcPr>
            <w:tcW w:w="1334" w:type="dxa"/>
            <w:tcBorders>
              <w:top w:val="single" w:sz="4" w:space="0" w:color="auto"/>
              <w:left w:val="single" w:sz="4" w:space="0" w:color="auto"/>
              <w:bottom w:val="single" w:sz="4" w:space="0" w:color="auto"/>
              <w:right w:val="single" w:sz="4" w:space="0" w:color="auto"/>
            </w:tcBorders>
            <w:hideMark/>
          </w:tcPr>
          <w:p w:rsidR="007D3EE1" w:rsidRPr="00E97CF2" w:rsidRDefault="00E97CF2" w:rsidP="00BE65C7">
            <w:pPr>
              <w:jc w:val="center"/>
              <w:rPr>
                <w:lang w:val="en-US"/>
              </w:rPr>
            </w:pPr>
            <w:r>
              <w:rPr>
                <w:lang w:val="en-US"/>
              </w:rPr>
              <w:t>4</w:t>
            </w:r>
          </w:p>
        </w:tc>
      </w:tr>
      <w:tr w:rsidR="007D3EE1" w:rsidTr="00BE65C7">
        <w:trPr>
          <w:trHeight w:val="734"/>
        </w:trPr>
        <w:tc>
          <w:tcPr>
            <w:tcW w:w="876" w:type="dxa"/>
            <w:vMerge w:val="restart"/>
            <w:tcBorders>
              <w:top w:val="single" w:sz="4" w:space="0" w:color="auto"/>
              <w:left w:val="single" w:sz="4" w:space="0" w:color="auto"/>
              <w:bottom w:val="single" w:sz="4" w:space="0" w:color="auto"/>
              <w:right w:val="single" w:sz="4" w:space="0" w:color="auto"/>
            </w:tcBorders>
            <w:hideMark/>
          </w:tcPr>
          <w:p w:rsidR="007D3EE1" w:rsidRDefault="007D3EE1" w:rsidP="00BE65C7">
            <w:pPr>
              <w:jc w:val="center"/>
            </w:pPr>
            <w:r>
              <w:t>1</w:t>
            </w:r>
          </w:p>
        </w:tc>
        <w:tc>
          <w:tcPr>
            <w:tcW w:w="6354" w:type="dxa"/>
            <w:tcBorders>
              <w:top w:val="single" w:sz="4" w:space="0" w:color="auto"/>
              <w:left w:val="single" w:sz="4" w:space="0" w:color="auto"/>
              <w:bottom w:val="single" w:sz="4" w:space="0" w:color="auto"/>
              <w:right w:val="single" w:sz="4" w:space="0" w:color="auto"/>
            </w:tcBorders>
          </w:tcPr>
          <w:p w:rsidR="007D3EE1" w:rsidRDefault="006D1093" w:rsidP="003D3860">
            <w:pPr>
              <w:ind w:left="360" w:hanging="360"/>
              <w:jc w:val="both"/>
            </w:pPr>
            <w:r w:rsidRPr="00926BEC">
              <w:rPr>
                <w:b/>
                <w:lang w:val="en-US"/>
              </w:rPr>
              <w:t>Lecture</w:t>
            </w:r>
            <w:r w:rsidR="007D3EE1" w:rsidRPr="00926BEC">
              <w:rPr>
                <w:b/>
              </w:rPr>
              <w:t xml:space="preserve"> 1.</w:t>
            </w:r>
            <w:r w:rsidR="000C24AA" w:rsidRPr="00B76084">
              <w:rPr>
                <w:rFonts w:ascii="Trebuchet MS" w:hAnsi="Trebuchet MS"/>
                <w:sz w:val="20"/>
                <w:szCs w:val="20"/>
              </w:rPr>
              <w:t xml:space="preserve"> </w:t>
            </w:r>
            <w:r w:rsidR="000C24AA" w:rsidRPr="000C24AA">
              <w:t xml:space="preserve">Major risks. </w:t>
            </w:r>
          </w:p>
        </w:tc>
        <w:tc>
          <w:tcPr>
            <w:tcW w:w="1276" w:type="dxa"/>
            <w:tcBorders>
              <w:top w:val="single" w:sz="4" w:space="0" w:color="auto"/>
              <w:left w:val="single" w:sz="4" w:space="0" w:color="auto"/>
              <w:bottom w:val="single" w:sz="4" w:space="0" w:color="auto"/>
              <w:right w:val="single" w:sz="4" w:space="0" w:color="auto"/>
            </w:tcBorders>
          </w:tcPr>
          <w:p w:rsidR="007D3EE1" w:rsidRPr="00FB1BE0" w:rsidRDefault="00C304DC" w:rsidP="00BE65C7">
            <w:pPr>
              <w:jc w:val="center"/>
              <w:rPr>
                <w:lang w:val="en-US"/>
              </w:rPr>
            </w:pPr>
            <w:r>
              <w:rPr>
                <w:lang w:val="en-US"/>
              </w:rPr>
              <w:t>4</w:t>
            </w:r>
          </w:p>
        </w:tc>
        <w:tc>
          <w:tcPr>
            <w:tcW w:w="1334" w:type="dxa"/>
            <w:tcBorders>
              <w:top w:val="single" w:sz="4" w:space="0" w:color="auto"/>
              <w:left w:val="single" w:sz="4" w:space="0" w:color="auto"/>
              <w:bottom w:val="single" w:sz="4" w:space="0" w:color="auto"/>
              <w:right w:val="single" w:sz="4" w:space="0" w:color="auto"/>
            </w:tcBorders>
          </w:tcPr>
          <w:p w:rsidR="007D3EE1" w:rsidRPr="00FB1BE0" w:rsidRDefault="00FB1BE0" w:rsidP="00BE65C7">
            <w:pPr>
              <w:jc w:val="center"/>
              <w:rPr>
                <w:lang w:val="en-US"/>
              </w:rPr>
            </w:pPr>
            <w:r>
              <w:rPr>
                <w:lang w:val="en-US"/>
              </w:rPr>
              <w:t>10</w:t>
            </w:r>
          </w:p>
        </w:tc>
      </w:tr>
      <w:tr w:rsidR="007D3EE1" w:rsidTr="00C01518">
        <w:trPr>
          <w:trHeight w:val="559"/>
        </w:trPr>
        <w:tc>
          <w:tcPr>
            <w:tcW w:w="876" w:type="dxa"/>
            <w:vMerge/>
            <w:tcBorders>
              <w:top w:val="single" w:sz="4" w:space="0" w:color="auto"/>
              <w:left w:val="single" w:sz="4" w:space="0" w:color="auto"/>
              <w:bottom w:val="single" w:sz="4" w:space="0" w:color="auto"/>
              <w:right w:val="single" w:sz="4" w:space="0" w:color="auto"/>
            </w:tcBorders>
            <w:vAlign w:val="center"/>
            <w:hideMark/>
          </w:tcPr>
          <w:p w:rsidR="007D3EE1" w:rsidRDefault="007D3EE1" w:rsidP="00BE65C7"/>
        </w:tc>
        <w:tc>
          <w:tcPr>
            <w:tcW w:w="6354" w:type="dxa"/>
            <w:tcBorders>
              <w:top w:val="single" w:sz="4" w:space="0" w:color="auto"/>
              <w:left w:val="single" w:sz="4" w:space="0" w:color="auto"/>
              <w:bottom w:val="single" w:sz="4" w:space="0" w:color="auto"/>
              <w:right w:val="single" w:sz="4" w:space="0" w:color="auto"/>
            </w:tcBorders>
            <w:hideMark/>
          </w:tcPr>
          <w:p w:rsidR="007D3EE1" w:rsidRPr="00C01518" w:rsidRDefault="00447F65" w:rsidP="003E0E27">
            <w:pPr>
              <w:shd w:val="clear" w:color="auto" w:fill="FFFFFF"/>
              <w:spacing w:before="100" w:beforeAutospacing="1" w:after="75"/>
              <w:jc w:val="both"/>
              <w:rPr>
                <w:lang w:val="en-US"/>
              </w:rPr>
            </w:pPr>
            <w:r>
              <w:rPr>
                <w:rStyle w:val="shorttext"/>
              </w:rPr>
              <w:t>Practi</w:t>
            </w:r>
            <w:r w:rsidRPr="000C24AA">
              <w:t>cal class</w:t>
            </w:r>
            <w:r w:rsidR="007D3EE1">
              <w:t xml:space="preserve"> 1.</w:t>
            </w:r>
            <w:r w:rsidR="00D27AFC" w:rsidRPr="000C24AA">
              <w:t xml:space="preserve"> </w:t>
            </w:r>
            <w:r w:rsidR="000C24AA" w:rsidRPr="000C24AA">
              <w:t>Applications of major risks&amp; management of risk</w:t>
            </w:r>
            <w:r w:rsidR="00C01518">
              <w:rPr>
                <w:lang w:val="en-US"/>
              </w:rPr>
              <w:t>.</w:t>
            </w:r>
          </w:p>
        </w:tc>
        <w:tc>
          <w:tcPr>
            <w:tcW w:w="1276" w:type="dxa"/>
            <w:tcBorders>
              <w:top w:val="single" w:sz="4" w:space="0" w:color="auto"/>
              <w:left w:val="single" w:sz="4" w:space="0" w:color="auto"/>
              <w:bottom w:val="single" w:sz="4" w:space="0" w:color="auto"/>
              <w:right w:val="single" w:sz="4" w:space="0" w:color="auto"/>
            </w:tcBorders>
          </w:tcPr>
          <w:p w:rsidR="007D3EE1" w:rsidRPr="00FB1BE0" w:rsidRDefault="000C24AA"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D3EE1" w:rsidRPr="00FB1BE0" w:rsidRDefault="00FB1BE0" w:rsidP="00BE65C7">
            <w:pPr>
              <w:jc w:val="center"/>
              <w:rPr>
                <w:lang w:val="en-US"/>
              </w:rPr>
            </w:pPr>
            <w:r>
              <w:rPr>
                <w:lang w:val="en-US"/>
              </w:rPr>
              <w:t>10</w:t>
            </w:r>
          </w:p>
        </w:tc>
      </w:tr>
      <w:tr w:rsidR="00C01518" w:rsidTr="00447F65">
        <w:trPr>
          <w:trHeight w:val="734"/>
        </w:trPr>
        <w:tc>
          <w:tcPr>
            <w:tcW w:w="876" w:type="dxa"/>
            <w:tcBorders>
              <w:top w:val="single" w:sz="4" w:space="0" w:color="auto"/>
              <w:left w:val="single" w:sz="4" w:space="0" w:color="auto"/>
              <w:bottom w:val="single" w:sz="4" w:space="0" w:color="auto"/>
              <w:right w:val="single" w:sz="4" w:space="0" w:color="auto"/>
            </w:tcBorders>
            <w:vAlign w:val="center"/>
            <w:hideMark/>
          </w:tcPr>
          <w:p w:rsidR="00C01518" w:rsidRDefault="00C01518" w:rsidP="00BE65C7"/>
        </w:tc>
        <w:tc>
          <w:tcPr>
            <w:tcW w:w="6354" w:type="dxa"/>
            <w:tcBorders>
              <w:top w:val="single" w:sz="4" w:space="0" w:color="auto"/>
              <w:left w:val="single" w:sz="4" w:space="0" w:color="auto"/>
              <w:bottom w:val="single" w:sz="4" w:space="0" w:color="auto"/>
              <w:right w:val="single" w:sz="4" w:space="0" w:color="auto"/>
            </w:tcBorders>
            <w:hideMark/>
          </w:tcPr>
          <w:p w:rsidR="003D3860" w:rsidRDefault="00C01518" w:rsidP="00C01518">
            <w:pPr>
              <w:pStyle w:val="Heading1"/>
              <w:spacing w:before="0" w:after="0"/>
              <w:rPr>
                <w:rFonts w:ascii="Times New Roman" w:hAnsi="Times New Roman" w:cs="Times New Roman"/>
                <w:b w:val="0"/>
                <w:bCs w:val="0"/>
                <w:kern w:val="0"/>
                <w:sz w:val="24"/>
                <w:szCs w:val="24"/>
                <w:lang w:val="en-US"/>
              </w:rPr>
            </w:pPr>
            <w:r w:rsidRPr="00C01518">
              <w:rPr>
                <w:rFonts w:ascii="Times New Roman" w:hAnsi="Times New Roman" w:cs="Times New Roman"/>
                <w:b w:val="0"/>
                <w:bCs w:val="0"/>
                <w:kern w:val="0"/>
                <w:sz w:val="24"/>
                <w:szCs w:val="24"/>
              </w:rPr>
              <w:t xml:space="preserve">Lab 1. </w:t>
            </w:r>
            <w:r w:rsidR="003D3860" w:rsidRPr="003D3860">
              <w:rPr>
                <w:rFonts w:ascii="Times New Roman" w:hAnsi="Times New Roman" w:cs="Times New Roman"/>
                <w:b w:val="0"/>
                <w:bCs w:val="0"/>
                <w:kern w:val="0"/>
                <w:sz w:val="24"/>
                <w:szCs w:val="24"/>
              </w:rPr>
              <w:t>Major future risks to the marine environment</w:t>
            </w:r>
          </w:p>
          <w:p w:rsidR="00C01518" w:rsidRPr="00C01518" w:rsidRDefault="00C01518" w:rsidP="003D3860">
            <w:pPr>
              <w:pStyle w:val="Heading1"/>
              <w:spacing w:before="0" w:after="0"/>
            </w:pPr>
          </w:p>
        </w:tc>
        <w:tc>
          <w:tcPr>
            <w:tcW w:w="1276" w:type="dxa"/>
            <w:tcBorders>
              <w:top w:val="single" w:sz="4" w:space="0" w:color="auto"/>
              <w:left w:val="single" w:sz="4" w:space="0" w:color="auto"/>
              <w:bottom w:val="single" w:sz="4" w:space="0" w:color="auto"/>
              <w:right w:val="single" w:sz="4" w:space="0" w:color="auto"/>
            </w:tcBorders>
          </w:tcPr>
          <w:p w:rsidR="00C01518" w:rsidRDefault="003D3860"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C01518" w:rsidRDefault="003D3860" w:rsidP="00BE65C7">
            <w:pPr>
              <w:jc w:val="center"/>
              <w:rPr>
                <w:lang w:val="en-US"/>
              </w:rPr>
            </w:pPr>
            <w:r>
              <w:rPr>
                <w:lang w:val="en-US"/>
              </w:rPr>
              <w:t>10</w:t>
            </w:r>
          </w:p>
        </w:tc>
      </w:tr>
      <w:tr w:rsidR="007D3EE1" w:rsidTr="00BE65C7">
        <w:tc>
          <w:tcPr>
            <w:tcW w:w="876" w:type="dxa"/>
            <w:vMerge w:val="restart"/>
            <w:tcBorders>
              <w:top w:val="single" w:sz="4" w:space="0" w:color="auto"/>
              <w:left w:val="single" w:sz="4" w:space="0" w:color="auto"/>
              <w:bottom w:val="single" w:sz="4" w:space="0" w:color="auto"/>
              <w:right w:val="single" w:sz="4" w:space="0" w:color="auto"/>
            </w:tcBorders>
            <w:hideMark/>
          </w:tcPr>
          <w:p w:rsidR="007D3EE1" w:rsidRDefault="007D3EE1" w:rsidP="00BE65C7">
            <w:pPr>
              <w:jc w:val="center"/>
            </w:pPr>
            <w:r>
              <w:t>2</w:t>
            </w:r>
          </w:p>
        </w:tc>
        <w:tc>
          <w:tcPr>
            <w:tcW w:w="6354" w:type="dxa"/>
            <w:tcBorders>
              <w:top w:val="single" w:sz="4" w:space="0" w:color="auto"/>
              <w:left w:val="single" w:sz="4" w:space="0" w:color="auto"/>
              <w:bottom w:val="single" w:sz="4" w:space="0" w:color="auto"/>
              <w:right w:val="single" w:sz="4" w:space="0" w:color="auto"/>
            </w:tcBorders>
          </w:tcPr>
          <w:p w:rsidR="007D3EE1" w:rsidRDefault="006D1093" w:rsidP="00725E97">
            <w:pPr>
              <w:jc w:val="both"/>
            </w:pPr>
            <w:r w:rsidRPr="00C01518">
              <w:rPr>
                <w:b/>
              </w:rPr>
              <w:t>Lecture</w:t>
            </w:r>
            <w:r w:rsidR="007D3EE1" w:rsidRPr="00C01518">
              <w:rPr>
                <w:b/>
              </w:rPr>
              <w:t xml:space="preserve"> 2.</w:t>
            </w:r>
            <w:r w:rsidR="007D3EE1">
              <w:t xml:space="preserve"> </w:t>
            </w:r>
            <w:r w:rsidR="003E0E27" w:rsidRPr="00C01518">
              <w:t>Methods of risk analyses assessment and prevention</w:t>
            </w:r>
          </w:p>
        </w:tc>
        <w:tc>
          <w:tcPr>
            <w:tcW w:w="1276" w:type="dxa"/>
            <w:tcBorders>
              <w:top w:val="single" w:sz="4" w:space="0" w:color="auto"/>
              <w:left w:val="single" w:sz="4" w:space="0" w:color="auto"/>
              <w:bottom w:val="single" w:sz="4" w:space="0" w:color="auto"/>
              <w:right w:val="single" w:sz="4" w:space="0" w:color="auto"/>
            </w:tcBorders>
          </w:tcPr>
          <w:p w:rsidR="007D3EE1" w:rsidRDefault="00C304DC" w:rsidP="003D3860">
            <w:pPr>
              <w:jc w:val="center"/>
              <w:rPr>
                <w:lang w:val="en-US"/>
              </w:rPr>
            </w:pPr>
            <w:r>
              <w:rPr>
                <w:lang w:val="en-US"/>
              </w:rPr>
              <w:t>6</w:t>
            </w:r>
          </w:p>
        </w:tc>
        <w:tc>
          <w:tcPr>
            <w:tcW w:w="1334" w:type="dxa"/>
            <w:tcBorders>
              <w:top w:val="single" w:sz="4" w:space="0" w:color="auto"/>
              <w:left w:val="single" w:sz="4" w:space="0" w:color="auto"/>
              <w:bottom w:val="single" w:sz="4" w:space="0" w:color="auto"/>
              <w:right w:val="single" w:sz="4" w:space="0" w:color="auto"/>
            </w:tcBorders>
          </w:tcPr>
          <w:p w:rsidR="007D3EE1" w:rsidRPr="00FB1BE0" w:rsidRDefault="00FB1BE0" w:rsidP="00BE65C7">
            <w:pPr>
              <w:jc w:val="center"/>
              <w:rPr>
                <w:lang w:val="en-US"/>
              </w:rPr>
            </w:pPr>
            <w:r>
              <w:rPr>
                <w:lang w:val="en-US"/>
              </w:rPr>
              <w:t>10</w:t>
            </w:r>
          </w:p>
        </w:tc>
      </w:tr>
      <w:tr w:rsidR="007D3EE1" w:rsidTr="00447F65">
        <w:tc>
          <w:tcPr>
            <w:tcW w:w="876" w:type="dxa"/>
            <w:vMerge/>
            <w:tcBorders>
              <w:top w:val="single" w:sz="4" w:space="0" w:color="auto"/>
              <w:left w:val="single" w:sz="4" w:space="0" w:color="auto"/>
              <w:bottom w:val="single" w:sz="4" w:space="0" w:color="auto"/>
              <w:right w:val="single" w:sz="4" w:space="0" w:color="auto"/>
            </w:tcBorders>
            <w:vAlign w:val="center"/>
            <w:hideMark/>
          </w:tcPr>
          <w:p w:rsidR="007D3EE1" w:rsidRDefault="007D3EE1" w:rsidP="00BE65C7"/>
        </w:tc>
        <w:tc>
          <w:tcPr>
            <w:tcW w:w="6354" w:type="dxa"/>
            <w:tcBorders>
              <w:top w:val="single" w:sz="4" w:space="0" w:color="auto"/>
              <w:left w:val="single" w:sz="4" w:space="0" w:color="auto"/>
              <w:bottom w:val="single" w:sz="4" w:space="0" w:color="auto"/>
              <w:right w:val="single" w:sz="4" w:space="0" w:color="auto"/>
            </w:tcBorders>
            <w:hideMark/>
          </w:tcPr>
          <w:p w:rsidR="007D3EE1" w:rsidRPr="00C01518" w:rsidRDefault="00447F65" w:rsidP="003D3860">
            <w:pPr>
              <w:pStyle w:val="Heading1"/>
              <w:spacing w:before="0" w:after="0"/>
            </w:pPr>
            <w:r w:rsidRPr="003D3860">
              <w:rPr>
                <w:rFonts w:ascii="Times New Roman" w:hAnsi="Times New Roman" w:cs="Times New Roman"/>
                <w:b w:val="0"/>
                <w:bCs w:val="0"/>
                <w:kern w:val="0"/>
                <w:sz w:val="24"/>
                <w:szCs w:val="24"/>
              </w:rPr>
              <w:t>Practical class</w:t>
            </w:r>
            <w:r w:rsidR="007D3EE1" w:rsidRPr="003D3860">
              <w:rPr>
                <w:rFonts w:ascii="Times New Roman" w:hAnsi="Times New Roman" w:cs="Times New Roman"/>
                <w:b w:val="0"/>
                <w:bCs w:val="0"/>
                <w:kern w:val="0"/>
                <w:sz w:val="24"/>
                <w:szCs w:val="24"/>
              </w:rPr>
              <w:t xml:space="preserve"> 2.</w:t>
            </w:r>
            <w:r w:rsidR="00E74DFF" w:rsidRPr="003D3860">
              <w:rPr>
                <w:rFonts w:ascii="Times New Roman" w:hAnsi="Times New Roman" w:cs="Times New Roman"/>
                <w:b w:val="0"/>
                <w:bCs w:val="0"/>
                <w:kern w:val="0"/>
                <w:sz w:val="24"/>
                <w:szCs w:val="24"/>
              </w:rPr>
              <w:t xml:space="preserve"> </w:t>
            </w:r>
            <w:r w:rsidR="003D3860" w:rsidRPr="003D3860">
              <w:rPr>
                <w:rFonts w:ascii="Times New Roman" w:hAnsi="Times New Roman" w:cs="Times New Roman"/>
                <w:b w:val="0"/>
                <w:bCs w:val="0"/>
                <w:kern w:val="0"/>
                <w:sz w:val="24"/>
                <w:szCs w:val="24"/>
              </w:rPr>
              <w:t>Sea level damage risk</w:t>
            </w:r>
            <w:r w:rsidR="003D3860">
              <w:rPr>
                <w:rFonts w:ascii="Times New Roman" w:hAnsi="Times New Roman" w:cs="Times New Roman"/>
                <w:b w:val="0"/>
                <w:bCs w:val="0"/>
                <w:kern w:val="0"/>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Pr>
          <w:p w:rsidR="007D3EE1" w:rsidRDefault="00C304DC"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D3EE1" w:rsidRPr="00FB1BE0" w:rsidRDefault="00FB1BE0" w:rsidP="00BE65C7">
            <w:pPr>
              <w:jc w:val="center"/>
              <w:rPr>
                <w:lang w:val="en-US"/>
              </w:rPr>
            </w:pPr>
            <w:r>
              <w:rPr>
                <w:lang w:val="en-US"/>
              </w:rPr>
              <w:t>10</w:t>
            </w:r>
          </w:p>
        </w:tc>
      </w:tr>
      <w:tr w:rsidR="003E0E27" w:rsidTr="00447F65">
        <w:tc>
          <w:tcPr>
            <w:tcW w:w="876" w:type="dxa"/>
            <w:tcBorders>
              <w:top w:val="single" w:sz="4" w:space="0" w:color="auto"/>
              <w:left w:val="single" w:sz="4" w:space="0" w:color="auto"/>
              <w:bottom w:val="single" w:sz="4" w:space="0" w:color="auto"/>
              <w:right w:val="single" w:sz="4" w:space="0" w:color="auto"/>
            </w:tcBorders>
            <w:vAlign w:val="center"/>
            <w:hideMark/>
          </w:tcPr>
          <w:p w:rsidR="003E0E27" w:rsidRDefault="003E0E27" w:rsidP="00BE65C7"/>
        </w:tc>
        <w:tc>
          <w:tcPr>
            <w:tcW w:w="6354" w:type="dxa"/>
            <w:tcBorders>
              <w:top w:val="single" w:sz="4" w:space="0" w:color="auto"/>
              <w:left w:val="single" w:sz="4" w:space="0" w:color="auto"/>
              <w:bottom w:val="single" w:sz="4" w:space="0" w:color="auto"/>
              <w:right w:val="single" w:sz="4" w:space="0" w:color="auto"/>
            </w:tcBorders>
            <w:hideMark/>
          </w:tcPr>
          <w:p w:rsidR="003E0E27" w:rsidRPr="003D3860" w:rsidRDefault="003D3860" w:rsidP="003D3860">
            <w:pPr>
              <w:pStyle w:val="Heading1"/>
              <w:spacing w:before="0" w:after="0"/>
              <w:rPr>
                <w:rStyle w:val="shorttext"/>
                <w:lang w:val="en-US"/>
              </w:rPr>
            </w:pPr>
            <w:r w:rsidRPr="003D3860">
              <w:rPr>
                <w:rFonts w:ascii="Times New Roman" w:hAnsi="Times New Roman" w:cs="Times New Roman"/>
                <w:b w:val="0"/>
                <w:bCs w:val="0"/>
                <w:kern w:val="0"/>
                <w:sz w:val="24"/>
                <w:szCs w:val="24"/>
              </w:rPr>
              <w:t>Lab 2.</w:t>
            </w:r>
            <w:r>
              <w:rPr>
                <w:rStyle w:val="shorttext"/>
                <w:lang w:val="en-US"/>
              </w:rPr>
              <w:t xml:space="preserve"> </w:t>
            </w:r>
            <w:r w:rsidRPr="00C01518">
              <w:rPr>
                <w:rFonts w:ascii="Times New Roman" w:hAnsi="Times New Roman" w:cs="Times New Roman"/>
                <w:b w:val="0"/>
                <w:bCs w:val="0"/>
                <w:kern w:val="0"/>
                <w:sz w:val="24"/>
                <w:szCs w:val="24"/>
              </w:rPr>
              <w:t>Risk assessment on the sea. Application to a cross-sea route</w:t>
            </w:r>
            <w:r>
              <w:rPr>
                <w:rFonts w:ascii="Times New Roman" w:hAnsi="Times New Roman" w:cs="Times New Roman"/>
                <w:b w:val="0"/>
                <w:bCs w:val="0"/>
                <w:kern w:val="0"/>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Pr>
          <w:p w:rsidR="003E0E27" w:rsidRDefault="003D3860"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3E0E27" w:rsidRDefault="003E0E27" w:rsidP="00BE65C7">
            <w:pPr>
              <w:jc w:val="center"/>
              <w:rPr>
                <w:lang w:val="en-US"/>
              </w:rPr>
            </w:pPr>
          </w:p>
        </w:tc>
      </w:tr>
      <w:tr w:rsidR="007D3EE1" w:rsidTr="00BE65C7">
        <w:tc>
          <w:tcPr>
            <w:tcW w:w="876" w:type="dxa"/>
            <w:vMerge w:val="restart"/>
            <w:tcBorders>
              <w:top w:val="single" w:sz="4" w:space="0" w:color="auto"/>
              <w:left w:val="single" w:sz="4" w:space="0" w:color="auto"/>
              <w:bottom w:val="single" w:sz="4" w:space="0" w:color="auto"/>
              <w:right w:val="single" w:sz="4" w:space="0" w:color="auto"/>
            </w:tcBorders>
            <w:hideMark/>
          </w:tcPr>
          <w:p w:rsidR="007D3EE1" w:rsidRDefault="007D3EE1" w:rsidP="00BE65C7">
            <w:pPr>
              <w:jc w:val="center"/>
            </w:pPr>
            <w:r>
              <w:t>3</w:t>
            </w:r>
          </w:p>
        </w:tc>
        <w:tc>
          <w:tcPr>
            <w:tcW w:w="6354" w:type="dxa"/>
            <w:tcBorders>
              <w:top w:val="single" w:sz="4" w:space="0" w:color="auto"/>
              <w:left w:val="single" w:sz="4" w:space="0" w:color="auto"/>
              <w:bottom w:val="single" w:sz="4" w:space="0" w:color="auto"/>
              <w:right w:val="single" w:sz="4" w:space="0" w:color="auto"/>
            </w:tcBorders>
            <w:hideMark/>
          </w:tcPr>
          <w:p w:rsidR="007D3EE1" w:rsidRPr="00C304DC" w:rsidRDefault="00447F65" w:rsidP="00A543FD">
            <w:pPr>
              <w:shd w:val="clear" w:color="auto" w:fill="FFFFFF"/>
              <w:spacing w:before="100" w:beforeAutospacing="1" w:after="75"/>
              <w:jc w:val="both"/>
              <w:rPr>
                <w:lang w:val="en-US"/>
              </w:rPr>
            </w:pPr>
            <w:r w:rsidRPr="00926BEC">
              <w:rPr>
                <w:b/>
                <w:lang w:val="en-US"/>
              </w:rPr>
              <w:t>L</w:t>
            </w:r>
            <w:r w:rsidR="006D1093" w:rsidRPr="00926BEC">
              <w:rPr>
                <w:b/>
                <w:lang w:val="en-US"/>
              </w:rPr>
              <w:t>ecture</w:t>
            </w:r>
            <w:r w:rsidR="007D3EE1" w:rsidRPr="00926BEC">
              <w:rPr>
                <w:b/>
              </w:rPr>
              <w:t xml:space="preserve"> 3.</w:t>
            </w:r>
            <w:r w:rsidR="007D3EE1">
              <w:t xml:space="preserve"> </w:t>
            </w:r>
            <w:r w:rsidR="003D3860" w:rsidRPr="000C24AA">
              <w:t>Management of risk</w:t>
            </w:r>
            <w:r w:rsidR="00C304DC">
              <w:rPr>
                <w:lang w:val="en-US"/>
              </w:rPr>
              <w:t xml:space="preserve">. </w:t>
            </w:r>
            <w:r w:rsidR="00C304DC" w:rsidRPr="003D3860">
              <w:t>ISO Guide 73: 2009</w:t>
            </w:r>
            <w:r w:rsidR="00C304DC">
              <w:rPr>
                <w:lang w:val="en-US"/>
              </w:rPr>
              <w:t>. Marine risks.</w:t>
            </w:r>
          </w:p>
        </w:tc>
        <w:tc>
          <w:tcPr>
            <w:tcW w:w="1276" w:type="dxa"/>
            <w:tcBorders>
              <w:top w:val="single" w:sz="4" w:space="0" w:color="auto"/>
              <w:left w:val="single" w:sz="4" w:space="0" w:color="auto"/>
              <w:bottom w:val="single" w:sz="4" w:space="0" w:color="auto"/>
              <w:right w:val="single" w:sz="4" w:space="0" w:color="auto"/>
            </w:tcBorders>
          </w:tcPr>
          <w:p w:rsidR="007D3EE1" w:rsidRDefault="007A0B65" w:rsidP="00BE65C7">
            <w:pPr>
              <w:jc w:val="center"/>
              <w:rPr>
                <w:lang w:val="en-US"/>
              </w:rPr>
            </w:pPr>
            <w:r>
              <w:rPr>
                <w:lang w:val="en-US"/>
              </w:rPr>
              <w:t>6</w:t>
            </w:r>
          </w:p>
        </w:tc>
        <w:tc>
          <w:tcPr>
            <w:tcW w:w="1334" w:type="dxa"/>
            <w:tcBorders>
              <w:top w:val="single" w:sz="4" w:space="0" w:color="auto"/>
              <w:left w:val="single" w:sz="4" w:space="0" w:color="auto"/>
              <w:bottom w:val="single" w:sz="4" w:space="0" w:color="auto"/>
              <w:right w:val="single" w:sz="4" w:space="0" w:color="auto"/>
            </w:tcBorders>
          </w:tcPr>
          <w:p w:rsidR="007D3EE1" w:rsidRPr="00FB1BE0" w:rsidRDefault="00FB1BE0" w:rsidP="00BE65C7">
            <w:pPr>
              <w:jc w:val="center"/>
              <w:rPr>
                <w:lang w:val="en-US"/>
              </w:rPr>
            </w:pPr>
            <w:r>
              <w:rPr>
                <w:lang w:val="en-US"/>
              </w:rPr>
              <w:t>10</w:t>
            </w:r>
          </w:p>
        </w:tc>
      </w:tr>
      <w:tr w:rsidR="007D3EE1" w:rsidTr="00447F65">
        <w:tc>
          <w:tcPr>
            <w:tcW w:w="876" w:type="dxa"/>
            <w:vMerge/>
            <w:tcBorders>
              <w:top w:val="single" w:sz="4" w:space="0" w:color="auto"/>
              <w:left w:val="single" w:sz="4" w:space="0" w:color="auto"/>
              <w:bottom w:val="single" w:sz="4" w:space="0" w:color="auto"/>
              <w:right w:val="single" w:sz="4" w:space="0" w:color="auto"/>
            </w:tcBorders>
            <w:vAlign w:val="center"/>
            <w:hideMark/>
          </w:tcPr>
          <w:p w:rsidR="007D3EE1" w:rsidRDefault="007D3EE1" w:rsidP="00BE65C7"/>
        </w:tc>
        <w:tc>
          <w:tcPr>
            <w:tcW w:w="6354" w:type="dxa"/>
            <w:tcBorders>
              <w:top w:val="single" w:sz="4" w:space="0" w:color="auto"/>
              <w:left w:val="single" w:sz="4" w:space="0" w:color="auto"/>
              <w:bottom w:val="single" w:sz="4" w:space="0" w:color="auto"/>
              <w:right w:val="single" w:sz="4" w:space="0" w:color="auto"/>
            </w:tcBorders>
            <w:hideMark/>
          </w:tcPr>
          <w:p w:rsidR="00091067" w:rsidRDefault="00447F65" w:rsidP="00C01518">
            <w:pPr>
              <w:tabs>
                <w:tab w:val="left" w:pos="318"/>
              </w:tabs>
              <w:ind w:left="18"/>
              <w:jc w:val="both"/>
              <w:rPr>
                <w:lang w:val="en-US"/>
              </w:rPr>
            </w:pPr>
            <w:r>
              <w:rPr>
                <w:rStyle w:val="shorttext"/>
              </w:rPr>
              <w:t>Practical class</w:t>
            </w:r>
            <w:r w:rsidR="007D3EE1">
              <w:t xml:space="preserve">  3</w:t>
            </w:r>
            <w:r w:rsidR="00977E65" w:rsidRPr="00977E65">
              <w:t xml:space="preserve">. </w:t>
            </w:r>
          </w:p>
          <w:p w:rsidR="00091067" w:rsidRDefault="003D3860" w:rsidP="00C01518">
            <w:pPr>
              <w:tabs>
                <w:tab w:val="left" w:pos="318"/>
              </w:tabs>
              <w:ind w:left="18"/>
              <w:jc w:val="both"/>
              <w:rPr>
                <w:lang w:val="en-US"/>
              </w:rPr>
            </w:pPr>
            <w:r w:rsidRPr="003D3860">
              <w:t xml:space="preserve">ISO Guide 73: 2009 - Definitions related to risk management </w:t>
            </w:r>
            <w:r>
              <w:rPr>
                <w:lang w:val="en-US"/>
              </w:rPr>
              <w:t xml:space="preserve">. </w:t>
            </w:r>
          </w:p>
          <w:p w:rsidR="007D3EE1" w:rsidRPr="003D3860" w:rsidRDefault="003D3860" w:rsidP="00C01518">
            <w:pPr>
              <w:tabs>
                <w:tab w:val="left" w:pos="318"/>
              </w:tabs>
              <w:ind w:left="18"/>
              <w:jc w:val="both"/>
              <w:rPr>
                <w:lang w:val="en-US"/>
              </w:rPr>
            </w:pPr>
            <w:r w:rsidRPr="003D3860">
              <w:t xml:space="preserve">The </w:t>
            </w:r>
            <w:r w:rsidR="00C33789">
              <w:rPr>
                <w:lang w:val="en-US"/>
              </w:rPr>
              <w:t xml:space="preserve">interaction betwen </w:t>
            </w:r>
            <w:r w:rsidRPr="003D3860">
              <w:t>problem of climate change</w:t>
            </w:r>
            <w:r w:rsidR="00C33789">
              <w:rPr>
                <w:lang w:val="en-US"/>
              </w:rPr>
              <w:t xml:space="preserve"> and major risk</w:t>
            </w:r>
            <w:r>
              <w:rPr>
                <w:lang w:val="en-US"/>
              </w:rPr>
              <w:t>.</w:t>
            </w:r>
          </w:p>
        </w:tc>
        <w:tc>
          <w:tcPr>
            <w:tcW w:w="1276" w:type="dxa"/>
            <w:tcBorders>
              <w:top w:val="single" w:sz="4" w:space="0" w:color="auto"/>
              <w:left w:val="single" w:sz="4" w:space="0" w:color="auto"/>
              <w:bottom w:val="single" w:sz="4" w:space="0" w:color="auto"/>
              <w:right w:val="single" w:sz="4" w:space="0" w:color="auto"/>
            </w:tcBorders>
          </w:tcPr>
          <w:p w:rsidR="007D3EE1" w:rsidRDefault="000D6D6D" w:rsidP="0009106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D3EE1" w:rsidRPr="00FB1BE0" w:rsidRDefault="00FB1BE0" w:rsidP="00BE65C7">
            <w:pPr>
              <w:jc w:val="center"/>
              <w:rPr>
                <w:lang w:val="en-US"/>
              </w:rPr>
            </w:pPr>
            <w:r>
              <w:rPr>
                <w:lang w:val="en-US"/>
              </w:rPr>
              <w:t>10</w:t>
            </w:r>
          </w:p>
        </w:tc>
      </w:tr>
      <w:tr w:rsidR="009C271E" w:rsidTr="00447F65">
        <w:tc>
          <w:tcPr>
            <w:tcW w:w="876" w:type="dxa"/>
            <w:vMerge/>
            <w:tcBorders>
              <w:top w:val="single" w:sz="4" w:space="0" w:color="auto"/>
              <w:left w:val="single" w:sz="4" w:space="0" w:color="auto"/>
              <w:bottom w:val="single" w:sz="4" w:space="0" w:color="auto"/>
              <w:right w:val="single" w:sz="4" w:space="0" w:color="auto"/>
            </w:tcBorders>
            <w:vAlign w:val="center"/>
            <w:hideMark/>
          </w:tcPr>
          <w:p w:rsidR="009C271E" w:rsidRDefault="009C271E" w:rsidP="00BE65C7"/>
        </w:tc>
        <w:tc>
          <w:tcPr>
            <w:tcW w:w="6354" w:type="dxa"/>
            <w:tcBorders>
              <w:top w:val="single" w:sz="4" w:space="0" w:color="auto"/>
              <w:left w:val="single" w:sz="4" w:space="0" w:color="auto"/>
              <w:bottom w:val="single" w:sz="4" w:space="0" w:color="auto"/>
              <w:right w:val="single" w:sz="4" w:space="0" w:color="auto"/>
            </w:tcBorders>
            <w:hideMark/>
          </w:tcPr>
          <w:p w:rsidR="009C271E" w:rsidRDefault="009C271E" w:rsidP="00C01518">
            <w:pPr>
              <w:tabs>
                <w:tab w:val="left" w:pos="318"/>
              </w:tabs>
              <w:ind w:left="18"/>
              <w:jc w:val="both"/>
              <w:rPr>
                <w:rStyle w:val="shorttext"/>
              </w:rPr>
            </w:pPr>
            <w:r>
              <w:rPr>
                <w:rStyle w:val="shorttext"/>
              </w:rPr>
              <w:t xml:space="preserve">Lab 3. </w:t>
            </w:r>
            <w:r w:rsidR="003D3860" w:rsidRPr="003D3860">
              <w:rPr>
                <w:rStyle w:val="shorttext"/>
              </w:rPr>
              <w:t>Predictions on the main risks for the marine environment in the next 20-50 years</w:t>
            </w:r>
          </w:p>
        </w:tc>
        <w:tc>
          <w:tcPr>
            <w:tcW w:w="1276" w:type="dxa"/>
            <w:tcBorders>
              <w:top w:val="single" w:sz="4" w:space="0" w:color="auto"/>
              <w:left w:val="single" w:sz="4" w:space="0" w:color="auto"/>
              <w:bottom w:val="single" w:sz="4" w:space="0" w:color="auto"/>
              <w:right w:val="single" w:sz="4" w:space="0" w:color="auto"/>
            </w:tcBorders>
          </w:tcPr>
          <w:p w:rsidR="009C271E" w:rsidRDefault="000D6D6D"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9C271E" w:rsidRDefault="009C271E" w:rsidP="00BE65C7">
            <w:pPr>
              <w:jc w:val="center"/>
              <w:rPr>
                <w:lang w:val="en-US"/>
              </w:rPr>
            </w:pPr>
            <w:r>
              <w:rPr>
                <w:lang w:val="en-US"/>
              </w:rPr>
              <w:t>10</w:t>
            </w:r>
          </w:p>
        </w:tc>
      </w:tr>
      <w:tr w:rsidR="007D3EE1" w:rsidRPr="00683800" w:rsidTr="00447F65">
        <w:tc>
          <w:tcPr>
            <w:tcW w:w="876" w:type="dxa"/>
            <w:vMerge/>
            <w:tcBorders>
              <w:top w:val="single" w:sz="4" w:space="0" w:color="auto"/>
              <w:left w:val="single" w:sz="4" w:space="0" w:color="auto"/>
              <w:bottom w:val="single" w:sz="4" w:space="0" w:color="auto"/>
              <w:right w:val="single" w:sz="4" w:space="0" w:color="auto"/>
            </w:tcBorders>
            <w:vAlign w:val="center"/>
            <w:hideMark/>
          </w:tcPr>
          <w:p w:rsidR="007D3EE1" w:rsidRDefault="007D3EE1" w:rsidP="00BE65C7"/>
        </w:tc>
        <w:tc>
          <w:tcPr>
            <w:tcW w:w="6354" w:type="dxa"/>
            <w:tcBorders>
              <w:top w:val="single" w:sz="4" w:space="0" w:color="auto"/>
              <w:left w:val="single" w:sz="4" w:space="0" w:color="auto"/>
              <w:bottom w:val="single" w:sz="4" w:space="0" w:color="auto"/>
              <w:right w:val="single" w:sz="4" w:space="0" w:color="auto"/>
            </w:tcBorders>
            <w:hideMark/>
          </w:tcPr>
          <w:p w:rsidR="002574EC" w:rsidRDefault="00683800" w:rsidP="00BE65C7">
            <w:pPr>
              <w:rPr>
                <w:lang w:val="en-US"/>
              </w:rPr>
            </w:pPr>
            <w:r w:rsidRPr="00FB1BE0">
              <w:rPr>
                <w:b/>
              </w:rPr>
              <w:t>Self-</w:t>
            </w:r>
            <w:r w:rsidR="00447F65" w:rsidRPr="00FB1BE0">
              <w:rPr>
                <w:b/>
              </w:rPr>
              <w:t>work</w:t>
            </w:r>
            <w:r w:rsidR="00447F65">
              <w:t xml:space="preserve"> of student with teacher</w:t>
            </w:r>
            <w:r w:rsidR="007D3EE1" w:rsidRPr="00447F65">
              <w:rPr>
                <w:lang w:val="en-US"/>
              </w:rPr>
              <w:t xml:space="preserve">: </w:t>
            </w:r>
            <w:r>
              <w:rPr>
                <w:lang w:val="en-US"/>
              </w:rPr>
              <w:t>S</w:t>
            </w:r>
            <w:r w:rsidR="002574EC">
              <w:rPr>
                <w:lang w:val="en-US"/>
              </w:rPr>
              <w:t xml:space="preserve">WST. </w:t>
            </w:r>
          </w:p>
          <w:p w:rsidR="007D3EE1" w:rsidRDefault="00447F65" w:rsidP="00977E65">
            <w:pPr>
              <w:tabs>
                <w:tab w:val="left" w:pos="318"/>
              </w:tabs>
              <w:ind w:left="18"/>
              <w:rPr>
                <w:lang w:val="en-US"/>
              </w:rPr>
            </w:pPr>
            <w:r w:rsidRPr="0036741E">
              <w:rPr>
                <w:i/>
                <w:lang w:val="en-US"/>
              </w:rPr>
              <w:t>Theme and form of task</w:t>
            </w:r>
            <w:r w:rsidR="00977E65">
              <w:rPr>
                <w:lang w:val="en-US"/>
              </w:rPr>
              <w:t>:</w:t>
            </w:r>
          </w:p>
          <w:p w:rsidR="00977E65" w:rsidRDefault="003D3860" w:rsidP="0036741E">
            <w:pPr>
              <w:tabs>
                <w:tab w:val="left" w:pos="318"/>
              </w:tabs>
              <w:ind w:left="18"/>
              <w:jc w:val="both"/>
              <w:rPr>
                <w:lang w:val="en-US"/>
              </w:rPr>
            </w:pPr>
            <w:r w:rsidRPr="003D3860">
              <w:rPr>
                <w:lang w:val="en-US"/>
              </w:rPr>
              <w:t>Risk management development framework</w:t>
            </w:r>
            <w:r>
              <w:rPr>
                <w:lang w:val="en-US"/>
              </w:rPr>
              <w:t>.</w:t>
            </w:r>
          </w:p>
          <w:p w:rsidR="00977E65" w:rsidRDefault="00977E65" w:rsidP="00977E65">
            <w:pPr>
              <w:tabs>
                <w:tab w:val="left" w:pos="318"/>
              </w:tabs>
              <w:ind w:left="18"/>
              <w:rPr>
                <w:lang w:val="en-US"/>
              </w:rPr>
            </w:pPr>
            <w:r>
              <w:rPr>
                <w:lang w:val="en-US"/>
              </w:rPr>
              <w:t>Task:</w:t>
            </w:r>
          </w:p>
          <w:p w:rsidR="00977E65" w:rsidRDefault="00977E65" w:rsidP="00977E65">
            <w:pPr>
              <w:tabs>
                <w:tab w:val="left" w:pos="318"/>
              </w:tabs>
              <w:ind w:left="18"/>
              <w:rPr>
                <w:lang w:val="en-US"/>
              </w:rPr>
            </w:pPr>
            <w:r>
              <w:rPr>
                <w:lang w:val="en-US"/>
              </w:rPr>
              <w:t>-</w:t>
            </w:r>
            <w:r w:rsidR="003D3860">
              <w:t xml:space="preserve"> </w:t>
            </w:r>
            <w:r w:rsidR="003D3860" w:rsidRPr="003D3860">
              <w:rPr>
                <w:lang w:val="en-US"/>
              </w:rPr>
              <w:t>Understanding the analyzed entity in its context</w:t>
            </w:r>
            <w:r>
              <w:rPr>
                <w:lang w:val="en-US"/>
              </w:rPr>
              <w:t>;</w:t>
            </w:r>
          </w:p>
          <w:p w:rsidR="00977E65" w:rsidRDefault="00977E65" w:rsidP="0036741E">
            <w:pPr>
              <w:tabs>
                <w:tab w:val="left" w:pos="318"/>
              </w:tabs>
              <w:ind w:left="18"/>
              <w:jc w:val="both"/>
              <w:rPr>
                <w:lang w:val="en-US"/>
              </w:rPr>
            </w:pPr>
            <w:r>
              <w:rPr>
                <w:lang w:val="en-US"/>
              </w:rPr>
              <w:t xml:space="preserve">- </w:t>
            </w:r>
            <w:r w:rsidR="00694EC7" w:rsidRPr="00694EC7">
              <w:rPr>
                <w:lang w:val="en-US"/>
              </w:rPr>
              <w:t>PESTLE analysis</w:t>
            </w:r>
            <w:r w:rsidR="00694EC7">
              <w:rPr>
                <w:lang w:val="en-US"/>
              </w:rPr>
              <w:t>;</w:t>
            </w:r>
          </w:p>
          <w:p w:rsidR="00694EC7" w:rsidRDefault="00694EC7" w:rsidP="0036741E">
            <w:pPr>
              <w:tabs>
                <w:tab w:val="left" w:pos="318"/>
              </w:tabs>
              <w:ind w:left="18"/>
              <w:jc w:val="both"/>
              <w:rPr>
                <w:lang w:val="en-US"/>
              </w:rPr>
            </w:pPr>
            <w:r>
              <w:rPr>
                <w:lang w:val="en-US"/>
              </w:rPr>
              <w:t>-</w:t>
            </w:r>
            <w:r>
              <w:t xml:space="preserve"> </w:t>
            </w:r>
            <w:r w:rsidRPr="00694EC7">
              <w:rPr>
                <w:lang w:val="en-US"/>
              </w:rPr>
              <w:t>Establishing the risk management policy</w:t>
            </w:r>
            <w:r>
              <w:rPr>
                <w:lang w:val="en-US"/>
              </w:rPr>
              <w:t>;</w:t>
            </w:r>
          </w:p>
          <w:p w:rsidR="00694EC7" w:rsidRDefault="00694EC7" w:rsidP="0036741E">
            <w:pPr>
              <w:tabs>
                <w:tab w:val="left" w:pos="318"/>
              </w:tabs>
              <w:ind w:left="18"/>
              <w:jc w:val="both"/>
              <w:rPr>
                <w:lang w:val="en-US"/>
              </w:rPr>
            </w:pPr>
            <w:r>
              <w:rPr>
                <w:lang w:val="en-US"/>
              </w:rPr>
              <w:t>-Responsability;</w:t>
            </w:r>
          </w:p>
          <w:p w:rsidR="00694EC7" w:rsidRDefault="00694EC7" w:rsidP="0036741E">
            <w:pPr>
              <w:tabs>
                <w:tab w:val="left" w:pos="318"/>
              </w:tabs>
              <w:ind w:left="18"/>
              <w:jc w:val="both"/>
              <w:rPr>
                <w:lang w:val="en-US"/>
              </w:rPr>
            </w:pPr>
            <w:r>
              <w:rPr>
                <w:lang w:val="en-US"/>
              </w:rPr>
              <w:t>-</w:t>
            </w:r>
            <w:r>
              <w:t xml:space="preserve"> </w:t>
            </w:r>
            <w:r w:rsidRPr="00694EC7">
              <w:rPr>
                <w:lang w:val="en-US"/>
              </w:rPr>
              <w:t>Integration in organizational processes</w:t>
            </w:r>
            <w:r>
              <w:rPr>
                <w:lang w:val="en-US"/>
              </w:rPr>
              <w:t>;</w:t>
            </w:r>
          </w:p>
          <w:p w:rsidR="00694EC7" w:rsidRDefault="00694EC7" w:rsidP="0036741E">
            <w:pPr>
              <w:tabs>
                <w:tab w:val="left" w:pos="318"/>
              </w:tabs>
              <w:ind w:left="18"/>
              <w:jc w:val="both"/>
              <w:rPr>
                <w:lang w:val="en-US"/>
              </w:rPr>
            </w:pPr>
            <w:r>
              <w:rPr>
                <w:lang w:val="en-US"/>
              </w:rPr>
              <w:t>-Resources;</w:t>
            </w:r>
          </w:p>
          <w:p w:rsidR="00694EC7" w:rsidRDefault="00694EC7" w:rsidP="0036741E">
            <w:pPr>
              <w:tabs>
                <w:tab w:val="left" w:pos="318"/>
              </w:tabs>
              <w:ind w:left="18"/>
              <w:jc w:val="both"/>
              <w:rPr>
                <w:lang w:val="en-US"/>
              </w:rPr>
            </w:pPr>
            <w:r>
              <w:rPr>
                <w:lang w:val="en-US"/>
              </w:rPr>
              <w:t xml:space="preserve">- </w:t>
            </w:r>
            <w:r w:rsidRPr="00694EC7">
              <w:rPr>
                <w:lang w:val="en-US"/>
              </w:rPr>
              <w:t>Establishing internal-external communication and reporting mechanisms</w:t>
            </w:r>
            <w:r>
              <w:rPr>
                <w:lang w:val="en-US"/>
              </w:rPr>
              <w:t>;</w:t>
            </w:r>
          </w:p>
          <w:p w:rsidR="00694EC7" w:rsidRPr="00977E65" w:rsidRDefault="00694EC7" w:rsidP="0036741E">
            <w:pPr>
              <w:tabs>
                <w:tab w:val="left" w:pos="318"/>
              </w:tabs>
              <w:ind w:left="18"/>
              <w:jc w:val="both"/>
              <w:rPr>
                <w:lang w:val="en-US"/>
              </w:rPr>
            </w:pPr>
            <w:r>
              <w:rPr>
                <w:lang w:val="en-US"/>
              </w:rPr>
              <w:t xml:space="preserve">- </w:t>
            </w:r>
            <w:r w:rsidRPr="00694EC7">
              <w:rPr>
                <w:lang w:val="en-US"/>
              </w:rPr>
              <w:t>Implementation of risk management</w:t>
            </w:r>
            <w:r>
              <w:rPr>
                <w:lang w:val="en-US"/>
              </w:rPr>
              <w:t>.</w:t>
            </w:r>
          </w:p>
          <w:p w:rsidR="00977E65" w:rsidRPr="00447F65" w:rsidRDefault="00977E65" w:rsidP="00977E65">
            <w:pPr>
              <w:tabs>
                <w:tab w:val="left" w:pos="318"/>
              </w:tabs>
              <w:ind w:left="18"/>
              <w:rPr>
                <w:lang w:val="en-US"/>
              </w:rPr>
            </w:pPr>
          </w:p>
        </w:tc>
        <w:tc>
          <w:tcPr>
            <w:tcW w:w="1276" w:type="dxa"/>
            <w:tcBorders>
              <w:top w:val="single" w:sz="4" w:space="0" w:color="auto"/>
              <w:left w:val="single" w:sz="4" w:space="0" w:color="auto"/>
              <w:bottom w:val="single" w:sz="4" w:space="0" w:color="auto"/>
              <w:right w:val="single" w:sz="4" w:space="0" w:color="auto"/>
            </w:tcBorders>
          </w:tcPr>
          <w:p w:rsidR="007D3EE1" w:rsidRPr="00447F65" w:rsidRDefault="00694EC7" w:rsidP="00BE65C7">
            <w:pPr>
              <w:jc w:val="center"/>
              <w:rPr>
                <w:lang w:val="en-US"/>
              </w:rPr>
            </w:pPr>
            <w:r>
              <w:rPr>
                <w:lang w:val="en-US"/>
              </w:rPr>
              <w:t>10</w:t>
            </w:r>
          </w:p>
        </w:tc>
        <w:tc>
          <w:tcPr>
            <w:tcW w:w="1334" w:type="dxa"/>
            <w:tcBorders>
              <w:top w:val="single" w:sz="4" w:space="0" w:color="auto"/>
              <w:left w:val="single" w:sz="4" w:space="0" w:color="auto"/>
              <w:bottom w:val="single" w:sz="4" w:space="0" w:color="auto"/>
              <w:right w:val="single" w:sz="4" w:space="0" w:color="auto"/>
            </w:tcBorders>
          </w:tcPr>
          <w:p w:rsidR="007D3EE1" w:rsidRPr="00447F65" w:rsidRDefault="00977E65" w:rsidP="00BE65C7">
            <w:pPr>
              <w:jc w:val="center"/>
              <w:rPr>
                <w:lang w:val="en-US"/>
              </w:rPr>
            </w:pPr>
            <w:r>
              <w:rPr>
                <w:lang w:val="en-US"/>
              </w:rPr>
              <w:t>10</w:t>
            </w:r>
          </w:p>
        </w:tc>
      </w:tr>
      <w:tr w:rsidR="007D3EE1" w:rsidRPr="002574EC" w:rsidTr="00BE65C7">
        <w:tc>
          <w:tcPr>
            <w:tcW w:w="876" w:type="dxa"/>
            <w:tcBorders>
              <w:top w:val="single" w:sz="4" w:space="0" w:color="auto"/>
              <w:left w:val="single" w:sz="4" w:space="0" w:color="auto"/>
              <w:bottom w:val="single" w:sz="4" w:space="0" w:color="auto"/>
              <w:right w:val="single" w:sz="4" w:space="0" w:color="auto"/>
            </w:tcBorders>
            <w:hideMark/>
          </w:tcPr>
          <w:p w:rsidR="007D3EE1" w:rsidRPr="002574EC" w:rsidRDefault="00DC0C3F" w:rsidP="00BE65C7">
            <w:pPr>
              <w:jc w:val="center"/>
              <w:rPr>
                <w:lang w:val="en-US"/>
              </w:rPr>
            </w:pPr>
            <w:r>
              <w:rPr>
                <w:lang w:val="en-US"/>
              </w:rPr>
              <w:t>4</w:t>
            </w:r>
          </w:p>
        </w:tc>
        <w:tc>
          <w:tcPr>
            <w:tcW w:w="6354" w:type="dxa"/>
            <w:tcBorders>
              <w:top w:val="single" w:sz="4" w:space="0" w:color="auto"/>
              <w:left w:val="single" w:sz="4" w:space="0" w:color="auto"/>
              <w:bottom w:val="single" w:sz="4" w:space="0" w:color="auto"/>
              <w:right w:val="single" w:sz="4" w:space="0" w:color="auto"/>
            </w:tcBorders>
            <w:hideMark/>
          </w:tcPr>
          <w:p w:rsidR="007D3EE1" w:rsidRPr="0036741E" w:rsidRDefault="00A13CAF" w:rsidP="00A56451">
            <w:pPr>
              <w:rPr>
                <w:lang w:val="en-US"/>
              </w:rPr>
            </w:pPr>
            <w:r w:rsidRPr="00984673">
              <w:rPr>
                <w:b/>
              </w:rPr>
              <w:t>Lecture 4.</w:t>
            </w:r>
            <w:r w:rsidR="00BD4997" w:rsidRPr="002351B7">
              <w:rPr>
                <w:bCs/>
                <w:color w:val="000000" w:themeColor="text1"/>
                <w:lang w:val="en-US"/>
              </w:rPr>
              <w:t xml:space="preserve"> </w:t>
            </w:r>
            <w:r w:rsidR="00C33789" w:rsidRPr="00C33789">
              <w:rPr>
                <w:lang w:val="en-US"/>
              </w:rPr>
              <w:t xml:space="preserve">Main technological risks </w:t>
            </w:r>
          </w:p>
        </w:tc>
        <w:tc>
          <w:tcPr>
            <w:tcW w:w="1276" w:type="dxa"/>
            <w:tcBorders>
              <w:top w:val="single" w:sz="4" w:space="0" w:color="auto"/>
              <w:left w:val="single" w:sz="4" w:space="0" w:color="auto"/>
              <w:bottom w:val="single" w:sz="4" w:space="0" w:color="auto"/>
              <w:right w:val="single" w:sz="4" w:space="0" w:color="auto"/>
            </w:tcBorders>
          </w:tcPr>
          <w:p w:rsidR="007D3EE1" w:rsidRDefault="007A0B65" w:rsidP="00BE65C7">
            <w:pPr>
              <w:jc w:val="center"/>
              <w:rPr>
                <w:lang w:val="en-US"/>
              </w:rPr>
            </w:pPr>
            <w:r>
              <w:rPr>
                <w:lang w:val="en-US"/>
              </w:rPr>
              <w:t>6</w:t>
            </w:r>
          </w:p>
        </w:tc>
        <w:tc>
          <w:tcPr>
            <w:tcW w:w="1334" w:type="dxa"/>
            <w:tcBorders>
              <w:top w:val="single" w:sz="4" w:space="0" w:color="auto"/>
              <w:left w:val="single" w:sz="4" w:space="0" w:color="auto"/>
              <w:bottom w:val="single" w:sz="4" w:space="0" w:color="auto"/>
              <w:right w:val="single" w:sz="4" w:space="0" w:color="auto"/>
            </w:tcBorders>
          </w:tcPr>
          <w:p w:rsidR="007D3EE1" w:rsidRPr="002574EC" w:rsidRDefault="002B5298" w:rsidP="00BE65C7">
            <w:pPr>
              <w:jc w:val="center"/>
              <w:rPr>
                <w:lang w:val="en-US"/>
              </w:rPr>
            </w:pPr>
            <w:r>
              <w:rPr>
                <w:lang w:val="en-US"/>
              </w:rPr>
              <w:t>10</w:t>
            </w:r>
          </w:p>
        </w:tc>
      </w:tr>
      <w:tr w:rsidR="00A13CAF" w:rsidRPr="002574EC" w:rsidTr="00BE65C7">
        <w:tc>
          <w:tcPr>
            <w:tcW w:w="876" w:type="dxa"/>
            <w:tcBorders>
              <w:top w:val="single" w:sz="4" w:space="0" w:color="auto"/>
              <w:left w:val="single" w:sz="4" w:space="0" w:color="auto"/>
              <w:bottom w:val="single" w:sz="4" w:space="0" w:color="auto"/>
              <w:right w:val="single" w:sz="4" w:space="0" w:color="auto"/>
            </w:tcBorders>
            <w:hideMark/>
          </w:tcPr>
          <w:p w:rsidR="00A13CAF" w:rsidRDefault="00A13CAF"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A13CAF" w:rsidRPr="00725E97" w:rsidRDefault="00A13CAF" w:rsidP="00031044">
            <w:pPr>
              <w:tabs>
                <w:tab w:val="left" w:pos="261"/>
              </w:tabs>
              <w:ind w:left="360" w:hanging="102"/>
              <w:jc w:val="both"/>
            </w:pPr>
            <w:r>
              <w:rPr>
                <w:rStyle w:val="shorttext"/>
              </w:rPr>
              <w:t>Practical class</w:t>
            </w:r>
            <w:r>
              <w:t xml:space="preserve">  </w:t>
            </w:r>
            <w:r>
              <w:rPr>
                <w:lang w:val="en-US"/>
              </w:rPr>
              <w:t>4</w:t>
            </w:r>
            <w:r w:rsidRPr="00977E65">
              <w:t>.</w:t>
            </w:r>
            <w:r w:rsidR="00BD4997" w:rsidRPr="002A7236">
              <w:rPr>
                <w:rFonts w:ascii="Arial" w:hAnsi="Arial" w:cs="Arial"/>
                <w:color w:val="51626F"/>
                <w:sz w:val="21"/>
                <w:szCs w:val="21"/>
              </w:rPr>
              <w:t xml:space="preserve"> </w:t>
            </w:r>
            <w:r w:rsidR="00A56451" w:rsidRPr="00A56451">
              <w:rPr>
                <w:lang w:val="en-US"/>
              </w:rPr>
              <w:t>Controlling of the industrial risk</w:t>
            </w:r>
          </w:p>
        </w:tc>
        <w:tc>
          <w:tcPr>
            <w:tcW w:w="1276" w:type="dxa"/>
            <w:tcBorders>
              <w:top w:val="single" w:sz="4" w:space="0" w:color="auto"/>
              <w:left w:val="single" w:sz="4" w:space="0" w:color="auto"/>
              <w:bottom w:val="single" w:sz="4" w:space="0" w:color="auto"/>
              <w:right w:val="single" w:sz="4" w:space="0" w:color="auto"/>
            </w:tcBorders>
          </w:tcPr>
          <w:p w:rsidR="00A13CAF" w:rsidRDefault="00E54D3F"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13CAF" w:rsidRDefault="002B5298" w:rsidP="00BE65C7">
            <w:pPr>
              <w:jc w:val="center"/>
              <w:rPr>
                <w:lang w:val="en-US"/>
              </w:rPr>
            </w:pPr>
            <w:r>
              <w:rPr>
                <w:lang w:val="en-US"/>
              </w:rPr>
              <w:t>10</w:t>
            </w:r>
          </w:p>
        </w:tc>
      </w:tr>
      <w:tr w:rsidR="002B5298" w:rsidRPr="002574EC" w:rsidTr="00BE65C7">
        <w:tc>
          <w:tcPr>
            <w:tcW w:w="876" w:type="dxa"/>
            <w:tcBorders>
              <w:top w:val="single" w:sz="4" w:space="0" w:color="auto"/>
              <w:left w:val="single" w:sz="4" w:space="0" w:color="auto"/>
              <w:bottom w:val="single" w:sz="4" w:space="0" w:color="auto"/>
              <w:right w:val="single" w:sz="4" w:space="0" w:color="auto"/>
            </w:tcBorders>
            <w:hideMark/>
          </w:tcPr>
          <w:p w:rsidR="002B5298" w:rsidRDefault="002B5298"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2B5298" w:rsidRDefault="002B5298" w:rsidP="00A56451">
            <w:pPr>
              <w:tabs>
                <w:tab w:val="left" w:pos="261"/>
              </w:tabs>
              <w:ind w:left="360" w:hanging="102"/>
              <w:jc w:val="both"/>
              <w:rPr>
                <w:rStyle w:val="shorttext"/>
              </w:rPr>
            </w:pPr>
            <w:r>
              <w:rPr>
                <w:rStyle w:val="shorttext"/>
              </w:rPr>
              <w:t>Lab 4.</w:t>
            </w:r>
            <w:r w:rsidR="00A56451">
              <w:rPr>
                <w:rFonts w:ascii="TimesNewRomanPS-BoldMT" w:eastAsiaTheme="minorHAnsi" w:hAnsi="TimesNewRomanPS-BoldMT" w:cs="TimesNewRomanPS-BoldMT"/>
                <w:b/>
                <w:bCs/>
                <w:lang w:val="en-US" w:eastAsia="en-US"/>
              </w:rPr>
              <w:t xml:space="preserve"> </w:t>
            </w:r>
            <w:r w:rsidR="00A56451" w:rsidRPr="00A56451">
              <w:rPr>
                <w:lang w:val="en-US"/>
              </w:rPr>
              <w:t>Taxonomy of hazards</w:t>
            </w:r>
            <w:r w:rsidR="00A56451">
              <w:rPr>
                <w:lang w:val="en-US"/>
              </w:rPr>
              <w:t>.</w:t>
            </w:r>
          </w:p>
        </w:tc>
        <w:tc>
          <w:tcPr>
            <w:tcW w:w="1276" w:type="dxa"/>
            <w:tcBorders>
              <w:top w:val="single" w:sz="4" w:space="0" w:color="auto"/>
              <w:left w:val="single" w:sz="4" w:space="0" w:color="auto"/>
              <w:bottom w:val="single" w:sz="4" w:space="0" w:color="auto"/>
              <w:right w:val="single" w:sz="4" w:space="0" w:color="auto"/>
            </w:tcBorders>
          </w:tcPr>
          <w:p w:rsidR="002B5298" w:rsidRDefault="00E54D3F"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2B5298" w:rsidRDefault="002B5298" w:rsidP="00BE65C7">
            <w:pPr>
              <w:jc w:val="center"/>
              <w:rPr>
                <w:lang w:val="en-US"/>
              </w:rPr>
            </w:pPr>
          </w:p>
        </w:tc>
      </w:tr>
      <w:tr w:rsidR="00A13CAF" w:rsidRPr="002574EC" w:rsidTr="00BE65C7">
        <w:tc>
          <w:tcPr>
            <w:tcW w:w="876" w:type="dxa"/>
            <w:tcBorders>
              <w:top w:val="single" w:sz="4" w:space="0" w:color="auto"/>
              <w:left w:val="single" w:sz="4" w:space="0" w:color="auto"/>
              <w:bottom w:val="single" w:sz="4" w:space="0" w:color="auto"/>
              <w:right w:val="single" w:sz="4" w:space="0" w:color="auto"/>
            </w:tcBorders>
            <w:hideMark/>
          </w:tcPr>
          <w:p w:rsidR="00A13CAF" w:rsidRDefault="00A13CAF"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A13CAF" w:rsidRDefault="00A13CAF" w:rsidP="00A13CAF">
            <w:pPr>
              <w:rPr>
                <w:lang w:val="en-US"/>
              </w:rPr>
            </w:pPr>
            <w:r w:rsidRPr="00FB1BE0">
              <w:rPr>
                <w:b/>
              </w:rPr>
              <w:t>Self-work</w:t>
            </w:r>
            <w:r>
              <w:t xml:space="preserve"> of student with teacher</w:t>
            </w:r>
            <w:r w:rsidRPr="00447F65">
              <w:rPr>
                <w:lang w:val="en-US"/>
              </w:rPr>
              <w:t xml:space="preserve">: </w:t>
            </w:r>
            <w:r>
              <w:rPr>
                <w:lang w:val="en-US"/>
              </w:rPr>
              <w:t xml:space="preserve">SWST. </w:t>
            </w:r>
          </w:p>
          <w:p w:rsidR="00A13CAF" w:rsidRPr="00725E97" w:rsidRDefault="00A13CAF" w:rsidP="00BD4997">
            <w:pPr>
              <w:tabs>
                <w:tab w:val="left" w:pos="261"/>
              </w:tabs>
              <w:ind w:left="360" w:hanging="102"/>
              <w:jc w:val="both"/>
            </w:pPr>
          </w:p>
        </w:tc>
        <w:tc>
          <w:tcPr>
            <w:tcW w:w="1276" w:type="dxa"/>
            <w:tcBorders>
              <w:top w:val="single" w:sz="4" w:space="0" w:color="auto"/>
              <w:left w:val="single" w:sz="4" w:space="0" w:color="auto"/>
              <w:bottom w:val="single" w:sz="4" w:space="0" w:color="auto"/>
              <w:right w:val="single" w:sz="4" w:space="0" w:color="auto"/>
            </w:tcBorders>
          </w:tcPr>
          <w:p w:rsidR="00A13CAF" w:rsidRDefault="00BD4997" w:rsidP="00BE65C7">
            <w:pPr>
              <w:jc w:val="center"/>
              <w:rPr>
                <w:lang w:val="en-US"/>
              </w:rPr>
            </w:pPr>
            <w:r>
              <w:rPr>
                <w:lang w:val="en-US"/>
              </w:rPr>
              <w:t>6</w:t>
            </w:r>
          </w:p>
        </w:tc>
        <w:tc>
          <w:tcPr>
            <w:tcW w:w="1334" w:type="dxa"/>
            <w:tcBorders>
              <w:top w:val="single" w:sz="4" w:space="0" w:color="auto"/>
              <w:left w:val="single" w:sz="4" w:space="0" w:color="auto"/>
              <w:bottom w:val="single" w:sz="4" w:space="0" w:color="auto"/>
              <w:right w:val="single" w:sz="4" w:space="0" w:color="auto"/>
            </w:tcBorders>
          </w:tcPr>
          <w:p w:rsidR="00A13CAF" w:rsidRDefault="00BD4997" w:rsidP="00BE65C7">
            <w:pPr>
              <w:jc w:val="center"/>
              <w:rPr>
                <w:lang w:val="en-US"/>
              </w:rPr>
            </w:pPr>
            <w:r>
              <w:rPr>
                <w:lang w:val="en-US"/>
              </w:rPr>
              <w:t>10</w:t>
            </w:r>
          </w:p>
        </w:tc>
      </w:tr>
      <w:tr w:rsidR="00BD4997" w:rsidRPr="002574EC" w:rsidTr="00BE65C7">
        <w:tc>
          <w:tcPr>
            <w:tcW w:w="876" w:type="dxa"/>
            <w:tcBorders>
              <w:top w:val="single" w:sz="4" w:space="0" w:color="auto"/>
              <w:left w:val="single" w:sz="4" w:space="0" w:color="auto"/>
              <w:bottom w:val="single" w:sz="4" w:space="0" w:color="auto"/>
              <w:right w:val="single" w:sz="4" w:space="0" w:color="auto"/>
            </w:tcBorders>
            <w:hideMark/>
          </w:tcPr>
          <w:p w:rsidR="00BD4997" w:rsidRDefault="00BD4997" w:rsidP="00BE65C7">
            <w:pPr>
              <w:jc w:val="center"/>
              <w:rPr>
                <w:lang w:val="en-US"/>
              </w:rPr>
            </w:pPr>
            <w:r>
              <w:rPr>
                <w:lang w:val="en-US"/>
              </w:rPr>
              <w:t>5</w:t>
            </w:r>
          </w:p>
        </w:tc>
        <w:tc>
          <w:tcPr>
            <w:tcW w:w="6354" w:type="dxa"/>
            <w:tcBorders>
              <w:top w:val="single" w:sz="4" w:space="0" w:color="auto"/>
              <w:left w:val="single" w:sz="4" w:space="0" w:color="auto"/>
              <w:bottom w:val="single" w:sz="4" w:space="0" w:color="auto"/>
              <w:right w:val="single" w:sz="4" w:space="0" w:color="auto"/>
            </w:tcBorders>
            <w:hideMark/>
          </w:tcPr>
          <w:p w:rsidR="00BD4997" w:rsidRPr="00FB1BE0" w:rsidRDefault="00BD4997" w:rsidP="00E54D3F">
            <w:pPr>
              <w:autoSpaceDE w:val="0"/>
              <w:autoSpaceDN w:val="0"/>
              <w:adjustRightInd w:val="0"/>
              <w:rPr>
                <w:b/>
              </w:rPr>
            </w:pPr>
            <w:r>
              <w:rPr>
                <w:b/>
              </w:rPr>
              <w:t xml:space="preserve">Lecture 5. </w:t>
            </w:r>
            <w:r w:rsidR="00E54D3F" w:rsidRPr="00E54D3F">
              <w:rPr>
                <w:rFonts w:ascii="TimesNewRomanPS-BoldMT" w:eastAsiaTheme="minorHAnsi" w:hAnsi="TimesNewRomanPS-BoldMT" w:cs="TimesNewRomanPS-BoldMT"/>
                <w:bCs/>
                <w:lang w:val="en-US" w:eastAsia="en-US"/>
              </w:rPr>
              <w:t>T</w:t>
            </w:r>
            <w:r w:rsidR="00E54D3F" w:rsidRPr="00E54D3F">
              <w:rPr>
                <w:lang w:val="en-US"/>
              </w:rPr>
              <w:t>echnological risks associated with the behavior of liquids and</w:t>
            </w:r>
            <w:r w:rsidR="00E54D3F">
              <w:rPr>
                <w:lang w:val="en-US"/>
              </w:rPr>
              <w:t xml:space="preserve"> </w:t>
            </w:r>
            <w:r w:rsidR="00E54D3F" w:rsidRPr="00E54D3F">
              <w:rPr>
                <w:lang w:val="en-US"/>
              </w:rPr>
              <w:t>compressed gases in loss of structural integrity</w:t>
            </w:r>
            <w:r w:rsidR="00A56451">
              <w:rPr>
                <w:lang w:val="en-US"/>
              </w:rPr>
              <w:t>.</w:t>
            </w:r>
          </w:p>
        </w:tc>
        <w:tc>
          <w:tcPr>
            <w:tcW w:w="1276" w:type="dxa"/>
            <w:tcBorders>
              <w:top w:val="single" w:sz="4" w:space="0" w:color="auto"/>
              <w:left w:val="single" w:sz="4" w:space="0" w:color="auto"/>
              <w:bottom w:val="single" w:sz="4" w:space="0" w:color="auto"/>
              <w:right w:val="single" w:sz="4" w:space="0" w:color="auto"/>
            </w:tcBorders>
          </w:tcPr>
          <w:p w:rsidR="00BD4997" w:rsidRDefault="00E54D3F"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BD4997" w:rsidRDefault="00BD4997" w:rsidP="00BE65C7">
            <w:pPr>
              <w:jc w:val="center"/>
              <w:rPr>
                <w:lang w:val="en-US"/>
              </w:rPr>
            </w:pPr>
            <w:r>
              <w:rPr>
                <w:lang w:val="en-US"/>
              </w:rPr>
              <w:t>10</w:t>
            </w:r>
          </w:p>
        </w:tc>
      </w:tr>
      <w:tr w:rsidR="00BD4997" w:rsidRPr="002574EC" w:rsidTr="00BE65C7">
        <w:tc>
          <w:tcPr>
            <w:tcW w:w="876" w:type="dxa"/>
            <w:tcBorders>
              <w:top w:val="single" w:sz="4" w:space="0" w:color="auto"/>
              <w:left w:val="single" w:sz="4" w:space="0" w:color="auto"/>
              <w:bottom w:val="single" w:sz="4" w:space="0" w:color="auto"/>
              <w:right w:val="single" w:sz="4" w:space="0" w:color="auto"/>
            </w:tcBorders>
            <w:hideMark/>
          </w:tcPr>
          <w:p w:rsidR="00BD4997" w:rsidRDefault="00BD4997"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E54D3F" w:rsidRPr="00E54D3F" w:rsidRDefault="00BD4997" w:rsidP="00E54D3F">
            <w:pPr>
              <w:autoSpaceDE w:val="0"/>
              <w:autoSpaceDN w:val="0"/>
              <w:adjustRightInd w:val="0"/>
              <w:jc w:val="both"/>
              <w:rPr>
                <w:rFonts w:eastAsiaTheme="minorHAnsi"/>
                <w:bCs/>
                <w:lang w:val="en-US" w:eastAsia="en-US"/>
              </w:rPr>
            </w:pPr>
            <w:r>
              <w:rPr>
                <w:rStyle w:val="shorttext"/>
              </w:rPr>
              <w:t>Practical class</w:t>
            </w:r>
            <w:r>
              <w:t xml:space="preserve">  </w:t>
            </w:r>
            <w:r>
              <w:rPr>
                <w:lang w:val="en-US"/>
              </w:rPr>
              <w:t>5</w:t>
            </w:r>
            <w:r w:rsidRPr="00977E65">
              <w:t>.</w:t>
            </w:r>
            <w:r>
              <w:rPr>
                <w:lang w:val="en-US"/>
              </w:rPr>
              <w:t xml:space="preserve"> </w:t>
            </w:r>
            <w:r w:rsidR="00E54D3F" w:rsidRPr="00E54D3F">
              <w:rPr>
                <w:rFonts w:eastAsiaTheme="minorHAnsi"/>
                <w:bCs/>
                <w:lang w:val="en-US" w:eastAsia="en-US"/>
              </w:rPr>
              <w:t>Relation between the physical properties and the behavior of liquids and compressed cases</w:t>
            </w:r>
          </w:p>
          <w:p w:rsidR="00BD4997" w:rsidRPr="00BD4997" w:rsidRDefault="00E54D3F" w:rsidP="00E54D3F">
            <w:pPr>
              <w:jc w:val="both"/>
              <w:rPr>
                <w:b/>
                <w:lang w:val="en-US"/>
              </w:rPr>
            </w:pPr>
            <w:r w:rsidRPr="00E54D3F">
              <w:rPr>
                <w:rFonts w:eastAsiaTheme="minorHAnsi"/>
                <w:bCs/>
                <w:lang w:val="en-US" w:eastAsia="en-US"/>
              </w:rPr>
              <w:t>in case of a spill.</w:t>
            </w:r>
            <w:r w:rsidR="00BD4997" w:rsidRPr="00E54D3F">
              <w:rPr>
                <w:lang w:val="en-US"/>
              </w:rPr>
              <w:t>.</w:t>
            </w:r>
          </w:p>
        </w:tc>
        <w:tc>
          <w:tcPr>
            <w:tcW w:w="1276" w:type="dxa"/>
            <w:tcBorders>
              <w:top w:val="single" w:sz="4" w:space="0" w:color="auto"/>
              <w:left w:val="single" w:sz="4" w:space="0" w:color="auto"/>
              <w:bottom w:val="single" w:sz="4" w:space="0" w:color="auto"/>
              <w:right w:val="single" w:sz="4" w:space="0" w:color="auto"/>
            </w:tcBorders>
          </w:tcPr>
          <w:p w:rsidR="00BD4997" w:rsidRDefault="00E54D3F"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BD4997" w:rsidRDefault="00BD4997" w:rsidP="00BE65C7">
            <w:pPr>
              <w:jc w:val="center"/>
              <w:rPr>
                <w:lang w:val="en-US"/>
              </w:rPr>
            </w:pPr>
            <w:r>
              <w:rPr>
                <w:lang w:val="en-US"/>
              </w:rPr>
              <w:t>10</w:t>
            </w:r>
          </w:p>
        </w:tc>
      </w:tr>
      <w:tr w:rsidR="002B5298" w:rsidRPr="002574EC" w:rsidTr="00BE65C7">
        <w:tc>
          <w:tcPr>
            <w:tcW w:w="876" w:type="dxa"/>
            <w:tcBorders>
              <w:top w:val="single" w:sz="4" w:space="0" w:color="auto"/>
              <w:left w:val="single" w:sz="4" w:space="0" w:color="auto"/>
              <w:bottom w:val="single" w:sz="4" w:space="0" w:color="auto"/>
              <w:right w:val="single" w:sz="4" w:space="0" w:color="auto"/>
            </w:tcBorders>
            <w:hideMark/>
          </w:tcPr>
          <w:p w:rsidR="002B5298" w:rsidRDefault="002B5298"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5B0203" w:rsidRPr="005B0203" w:rsidRDefault="002B5298" w:rsidP="005B0203">
            <w:pPr>
              <w:autoSpaceDE w:val="0"/>
              <w:autoSpaceDN w:val="0"/>
              <w:adjustRightInd w:val="0"/>
              <w:jc w:val="both"/>
              <w:rPr>
                <w:rFonts w:eastAsiaTheme="minorHAnsi"/>
                <w:bCs/>
                <w:lang w:val="en-US" w:eastAsia="en-US"/>
              </w:rPr>
            </w:pPr>
            <w:r>
              <w:rPr>
                <w:rStyle w:val="shorttext"/>
              </w:rPr>
              <w:t xml:space="preserve">Lab 5. </w:t>
            </w:r>
            <w:r w:rsidR="005B0203" w:rsidRPr="005B0203">
              <w:rPr>
                <w:rFonts w:eastAsiaTheme="minorHAnsi"/>
                <w:bCs/>
                <w:lang w:val="en-US" w:eastAsia="en-US"/>
              </w:rPr>
              <w:t>Physical properties determine the behavior in case of spills in the atmosphere and their</w:t>
            </w:r>
          </w:p>
          <w:p w:rsidR="002B5298" w:rsidRPr="00E54D3F" w:rsidRDefault="005B0203" w:rsidP="005B0203">
            <w:pPr>
              <w:jc w:val="both"/>
              <w:rPr>
                <w:rStyle w:val="shorttext"/>
                <w:lang w:val="en-US"/>
              </w:rPr>
            </w:pPr>
            <w:r w:rsidRPr="005B0203">
              <w:rPr>
                <w:rFonts w:eastAsiaTheme="minorHAnsi"/>
                <w:bCs/>
                <w:lang w:val="en-US" w:eastAsia="en-US"/>
              </w:rPr>
              <w:t>effectiveness, the possibility of degassing and identification.</w:t>
            </w:r>
          </w:p>
        </w:tc>
        <w:tc>
          <w:tcPr>
            <w:tcW w:w="1276" w:type="dxa"/>
            <w:tcBorders>
              <w:top w:val="single" w:sz="4" w:space="0" w:color="auto"/>
              <w:left w:val="single" w:sz="4" w:space="0" w:color="auto"/>
              <w:bottom w:val="single" w:sz="4" w:space="0" w:color="auto"/>
              <w:right w:val="single" w:sz="4" w:space="0" w:color="auto"/>
            </w:tcBorders>
          </w:tcPr>
          <w:p w:rsidR="002B5298" w:rsidRDefault="001C0F7C"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2B5298" w:rsidRDefault="002B5298" w:rsidP="00BE65C7">
            <w:pPr>
              <w:jc w:val="center"/>
              <w:rPr>
                <w:lang w:val="en-US"/>
              </w:rPr>
            </w:pPr>
          </w:p>
        </w:tc>
      </w:tr>
      <w:tr w:rsidR="00BD4997" w:rsidRPr="002574EC" w:rsidTr="00BE65C7">
        <w:tc>
          <w:tcPr>
            <w:tcW w:w="876" w:type="dxa"/>
            <w:tcBorders>
              <w:top w:val="single" w:sz="4" w:space="0" w:color="auto"/>
              <w:left w:val="single" w:sz="4" w:space="0" w:color="auto"/>
              <w:bottom w:val="single" w:sz="4" w:space="0" w:color="auto"/>
              <w:right w:val="single" w:sz="4" w:space="0" w:color="auto"/>
            </w:tcBorders>
            <w:hideMark/>
          </w:tcPr>
          <w:p w:rsidR="00BD4997" w:rsidRDefault="00BD4997"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hideMark/>
          </w:tcPr>
          <w:p w:rsidR="00BD4997" w:rsidRDefault="00BD4997" w:rsidP="00BD4997">
            <w:pPr>
              <w:rPr>
                <w:lang w:val="en-US"/>
              </w:rPr>
            </w:pPr>
            <w:r w:rsidRPr="00FB1BE0">
              <w:rPr>
                <w:b/>
              </w:rPr>
              <w:t>Self-work</w:t>
            </w:r>
            <w:r>
              <w:t xml:space="preserve"> of student with teacher</w:t>
            </w:r>
            <w:r w:rsidRPr="00447F65">
              <w:rPr>
                <w:lang w:val="en-US"/>
              </w:rPr>
              <w:t xml:space="preserve">: </w:t>
            </w:r>
            <w:r>
              <w:rPr>
                <w:lang w:val="en-US"/>
              </w:rPr>
              <w:t xml:space="preserve">SWST. </w:t>
            </w:r>
          </w:p>
          <w:p w:rsidR="00BD4997" w:rsidRPr="0067435E" w:rsidRDefault="00BD4997" w:rsidP="008E5CE6">
            <w:pPr>
              <w:jc w:val="both"/>
              <w:rPr>
                <w:rStyle w:val="shorttext"/>
                <w:lang w:val="en-US"/>
              </w:rPr>
            </w:pPr>
            <w:r w:rsidRPr="0036741E">
              <w:rPr>
                <w:i/>
                <w:lang w:val="en-US"/>
              </w:rPr>
              <w:t>Theme and form of task</w:t>
            </w:r>
            <w:r>
              <w:rPr>
                <w:lang w:val="en-US"/>
              </w:rPr>
              <w:t xml:space="preserve">: </w:t>
            </w:r>
            <w:r w:rsidR="001C0F7C">
              <w:rPr>
                <w:lang w:val="en-US"/>
              </w:rPr>
              <w:t>A</w:t>
            </w:r>
            <w:r w:rsidR="001C0F7C" w:rsidRPr="001C0F7C">
              <w:t>bility of substances to make aerosols</w:t>
            </w:r>
            <w:r w:rsidR="0067435E">
              <w:rPr>
                <w:lang w:val="en-US"/>
              </w:rPr>
              <w:t>.</w:t>
            </w:r>
            <w:r w:rsidR="0067435E">
              <w:rPr>
                <w:rFonts w:ascii="TimesNewRomanPS-BoldMT" w:eastAsiaTheme="minorHAnsi" w:hAnsi="TimesNewRomanPS-BoldMT" w:cs="TimesNewRomanPS-BoldMT"/>
                <w:b/>
                <w:bCs/>
                <w:sz w:val="23"/>
                <w:szCs w:val="23"/>
                <w:lang w:val="en-US" w:eastAsia="en-US"/>
              </w:rPr>
              <w:t xml:space="preserve"> S</w:t>
            </w:r>
            <w:r w:rsidR="0067435E" w:rsidRPr="0067435E">
              <w:rPr>
                <w:rFonts w:eastAsiaTheme="minorHAnsi"/>
                <w:bCs/>
                <w:lang w:val="en-US" w:eastAsia="en-US"/>
              </w:rPr>
              <w:t>olubility and solutions.</w:t>
            </w:r>
            <w:r w:rsidR="008E5CE6">
              <w:rPr>
                <w:rFonts w:eastAsiaTheme="minorHAnsi"/>
                <w:bCs/>
                <w:lang w:val="en-US" w:eastAsia="en-US"/>
              </w:rPr>
              <w:t xml:space="preserve"> S</w:t>
            </w:r>
            <w:r w:rsidR="008E5CE6" w:rsidRPr="008E5CE6">
              <w:rPr>
                <w:rFonts w:ascii="TimesNewRomanPS-BoldMT" w:eastAsiaTheme="minorHAnsi" w:hAnsi="TimesNewRomanPS-BoldMT" w:cs="TimesNewRomanPS-BoldMT"/>
                <w:bCs/>
                <w:lang w:val="en-US" w:eastAsia="en-US"/>
              </w:rPr>
              <w:t>torage and</w:t>
            </w:r>
            <w:r w:rsidR="008E5CE6">
              <w:rPr>
                <w:rFonts w:ascii="TimesNewRomanPS-BoldMT" w:eastAsiaTheme="minorHAnsi" w:hAnsi="TimesNewRomanPS-BoldMT" w:cs="TimesNewRomanPS-BoldMT"/>
                <w:bCs/>
                <w:lang w:val="en-US" w:eastAsia="en-US"/>
              </w:rPr>
              <w:t xml:space="preserve"> transportation of </w:t>
            </w:r>
            <w:r w:rsidR="008E5CE6" w:rsidRPr="008E5CE6">
              <w:rPr>
                <w:rFonts w:ascii="TimesNewRomanPS-BoldMT" w:eastAsiaTheme="minorHAnsi" w:hAnsi="TimesNewRomanPS-BoldMT" w:cs="TimesNewRomanPS-BoldMT"/>
                <w:bCs/>
                <w:lang w:val="en-US" w:eastAsia="en-US"/>
              </w:rPr>
              <w:t xml:space="preserve"> the substances</w:t>
            </w:r>
            <w:r w:rsidR="008E5CE6">
              <w:rPr>
                <w:rFonts w:ascii="TimesNewRomanPS-BoldMT" w:eastAsiaTheme="minorHAnsi" w:hAnsi="TimesNewRomanPS-BoldMT" w:cs="TimesNewRomanPS-BoldMT"/>
                <w:bCs/>
                <w:lang w:val="en-US" w:eastAsia="en-US"/>
              </w:rPr>
              <w:t>.</w:t>
            </w:r>
          </w:p>
        </w:tc>
        <w:tc>
          <w:tcPr>
            <w:tcW w:w="1276" w:type="dxa"/>
            <w:tcBorders>
              <w:top w:val="single" w:sz="4" w:space="0" w:color="auto"/>
              <w:left w:val="single" w:sz="4" w:space="0" w:color="auto"/>
              <w:bottom w:val="single" w:sz="4" w:space="0" w:color="auto"/>
              <w:right w:val="single" w:sz="4" w:space="0" w:color="auto"/>
            </w:tcBorders>
          </w:tcPr>
          <w:p w:rsidR="00BD4997" w:rsidRDefault="00524DFB" w:rsidP="00BE65C7">
            <w:pPr>
              <w:jc w:val="center"/>
              <w:rPr>
                <w:lang w:val="en-US"/>
              </w:rPr>
            </w:pPr>
            <w:r>
              <w:rPr>
                <w:lang w:val="en-US"/>
              </w:rPr>
              <w:t>10</w:t>
            </w:r>
          </w:p>
        </w:tc>
        <w:tc>
          <w:tcPr>
            <w:tcW w:w="1334" w:type="dxa"/>
            <w:tcBorders>
              <w:top w:val="single" w:sz="4" w:space="0" w:color="auto"/>
              <w:left w:val="single" w:sz="4" w:space="0" w:color="auto"/>
              <w:bottom w:val="single" w:sz="4" w:space="0" w:color="auto"/>
              <w:right w:val="single" w:sz="4" w:space="0" w:color="auto"/>
            </w:tcBorders>
          </w:tcPr>
          <w:p w:rsidR="00BD4997" w:rsidRDefault="00524DFB" w:rsidP="00BE65C7">
            <w:pPr>
              <w:jc w:val="center"/>
              <w:rPr>
                <w:lang w:val="en-US"/>
              </w:rPr>
            </w:pPr>
            <w:r>
              <w:rPr>
                <w:lang w:val="en-US"/>
              </w:rPr>
              <w:t>10</w:t>
            </w:r>
          </w:p>
        </w:tc>
      </w:tr>
      <w:tr w:rsidR="00A13CAF" w:rsidRPr="002574EC" w:rsidTr="00BE65C7">
        <w:tc>
          <w:tcPr>
            <w:tcW w:w="876" w:type="dxa"/>
            <w:tcBorders>
              <w:top w:val="single" w:sz="4" w:space="0" w:color="auto"/>
              <w:left w:val="single" w:sz="4" w:space="0" w:color="auto"/>
              <w:bottom w:val="single" w:sz="4" w:space="0" w:color="auto"/>
              <w:right w:val="single" w:sz="4" w:space="0" w:color="auto"/>
            </w:tcBorders>
            <w:hideMark/>
          </w:tcPr>
          <w:p w:rsidR="00A13CAF" w:rsidRDefault="00926BEC" w:rsidP="00BE65C7">
            <w:pPr>
              <w:jc w:val="center"/>
              <w:rPr>
                <w:lang w:val="en-US"/>
              </w:rPr>
            </w:pPr>
            <w:r>
              <w:rPr>
                <w:lang w:val="en-US"/>
              </w:rPr>
              <w:t>6</w:t>
            </w:r>
          </w:p>
        </w:tc>
        <w:tc>
          <w:tcPr>
            <w:tcW w:w="6354" w:type="dxa"/>
            <w:tcBorders>
              <w:top w:val="single" w:sz="4" w:space="0" w:color="auto"/>
              <w:left w:val="single" w:sz="4" w:space="0" w:color="auto"/>
              <w:bottom w:val="single" w:sz="4" w:space="0" w:color="auto"/>
              <w:right w:val="single" w:sz="4" w:space="0" w:color="auto"/>
            </w:tcBorders>
            <w:hideMark/>
          </w:tcPr>
          <w:p w:rsidR="00A13CAF" w:rsidRPr="0036741E" w:rsidRDefault="00A13CAF" w:rsidP="00FC430A">
            <w:pPr>
              <w:autoSpaceDE w:val="0"/>
              <w:autoSpaceDN w:val="0"/>
              <w:adjustRightInd w:val="0"/>
              <w:jc w:val="both"/>
              <w:rPr>
                <w:lang w:val="en-US"/>
              </w:rPr>
            </w:pPr>
            <w:r w:rsidRPr="00926BEC">
              <w:rPr>
                <w:b/>
              </w:rPr>
              <w:t xml:space="preserve">Lecture </w:t>
            </w:r>
            <w:r w:rsidR="00926BEC">
              <w:rPr>
                <w:b/>
                <w:lang w:val="en-US"/>
              </w:rPr>
              <w:t>6</w:t>
            </w:r>
            <w:r w:rsidRPr="00926BEC">
              <w:rPr>
                <w:b/>
              </w:rPr>
              <w:t>.</w:t>
            </w:r>
            <w:r w:rsidRPr="00725E97">
              <w:t xml:space="preserve"> </w:t>
            </w:r>
            <w:r w:rsidR="00FC430A" w:rsidRPr="00FC430A">
              <w:rPr>
                <w:rFonts w:eastAsiaTheme="minorHAnsi"/>
                <w:bCs/>
                <w:lang w:val="en-US" w:eastAsia="en-US"/>
              </w:rPr>
              <w:t>Risk of failure of a pressurized vessel carrying capacity pressure, according the</w:t>
            </w:r>
            <w:r w:rsidR="00FC430A">
              <w:rPr>
                <w:rFonts w:eastAsiaTheme="minorHAnsi"/>
                <w:bCs/>
                <w:lang w:val="en-US" w:eastAsia="en-US"/>
              </w:rPr>
              <w:t xml:space="preserve"> </w:t>
            </w:r>
            <w:r w:rsidR="00FC430A" w:rsidRPr="00FC430A">
              <w:rPr>
                <w:rFonts w:eastAsiaTheme="minorHAnsi"/>
                <w:bCs/>
                <w:lang w:val="en-US" w:eastAsia="en-US"/>
              </w:rPr>
              <w:t>Committee of Advisers on the main hazards (CAMH)</w:t>
            </w:r>
          </w:p>
        </w:tc>
        <w:tc>
          <w:tcPr>
            <w:tcW w:w="1276" w:type="dxa"/>
            <w:tcBorders>
              <w:top w:val="single" w:sz="4" w:space="0" w:color="auto"/>
              <w:left w:val="single" w:sz="4" w:space="0" w:color="auto"/>
              <w:bottom w:val="single" w:sz="4" w:space="0" w:color="auto"/>
              <w:right w:val="single" w:sz="4" w:space="0" w:color="auto"/>
            </w:tcBorders>
          </w:tcPr>
          <w:p w:rsidR="00A13CAF" w:rsidRDefault="00FC430A" w:rsidP="00E55D91">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13CAF" w:rsidRPr="002574EC" w:rsidRDefault="00A13CAF" w:rsidP="00E55D91">
            <w:pPr>
              <w:jc w:val="center"/>
              <w:rPr>
                <w:lang w:val="en-US"/>
              </w:rPr>
            </w:pPr>
            <w:r>
              <w:rPr>
                <w:lang w:val="en-US"/>
              </w:rPr>
              <w:t>10</w:t>
            </w:r>
          </w:p>
        </w:tc>
      </w:tr>
      <w:tr w:rsidR="00A13CAF" w:rsidRPr="002574EC" w:rsidTr="00BE65C7">
        <w:tc>
          <w:tcPr>
            <w:tcW w:w="876" w:type="dxa"/>
            <w:tcBorders>
              <w:top w:val="single" w:sz="4" w:space="0" w:color="auto"/>
              <w:left w:val="single" w:sz="4" w:space="0" w:color="auto"/>
              <w:bottom w:val="single" w:sz="4" w:space="0" w:color="auto"/>
              <w:right w:val="single" w:sz="4" w:space="0" w:color="auto"/>
            </w:tcBorders>
          </w:tcPr>
          <w:p w:rsidR="00A13CAF" w:rsidRPr="002574EC" w:rsidRDefault="00A13CAF"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A13CAF" w:rsidRPr="00605A2E" w:rsidRDefault="00A13CAF" w:rsidP="00926BEC">
            <w:pPr>
              <w:tabs>
                <w:tab w:val="left" w:pos="261"/>
              </w:tabs>
              <w:ind w:left="18"/>
              <w:jc w:val="both"/>
              <w:rPr>
                <w:lang w:val="en-US"/>
              </w:rPr>
            </w:pPr>
            <w:r>
              <w:rPr>
                <w:rStyle w:val="shorttext"/>
              </w:rPr>
              <w:t>Practical class</w:t>
            </w:r>
            <w:r>
              <w:t xml:space="preserve"> </w:t>
            </w:r>
            <w:r w:rsidR="00412F1D">
              <w:rPr>
                <w:lang w:val="en-US"/>
              </w:rPr>
              <w:t>6</w:t>
            </w:r>
            <w:r>
              <w:t xml:space="preserve"> </w:t>
            </w:r>
            <w:r w:rsidRPr="00977E65">
              <w:t>.</w:t>
            </w:r>
            <w:r>
              <w:rPr>
                <w:lang w:val="en-US"/>
              </w:rPr>
              <w:t xml:space="preserve"> </w:t>
            </w:r>
            <w:r w:rsidRPr="00FC430A">
              <w:rPr>
                <w:rFonts w:eastAsiaTheme="minorHAnsi"/>
                <w:bCs/>
                <w:lang w:val="en-US" w:eastAsia="en-US"/>
              </w:rPr>
              <w:t xml:space="preserve">Analysis of </w:t>
            </w:r>
            <w:r w:rsidR="00FC430A" w:rsidRPr="00FC430A">
              <w:rPr>
                <w:rFonts w:eastAsiaTheme="minorHAnsi"/>
                <w:bCs/>
                <w:lang w:val="en-US" w:eastAsia="en-US"/>
              </w:rPr>
              <w:t>failures in systems</w:t>
            </w:r>
          </w:p>
        </w:tc>
        <w:tc>
          <w:tcPr>
            <w:tcW w:w="1276" w:type="dxa"/>
            <w:tcBorders>
              <w:top w:val="single" w:sz="4" w:space="0" w:color="auto"/>
              <w:left w:val="single" w:sz="4" w:space="0" w:color="auto"/>
              <w:bottom w:val="single" w:sz="4" w:space="0" w:color="auto"/>
              <w:right w:val="single" w:sz="4" w:space="0" w:color="auto"/>
            </w:tcBorders>
          </w:tcPr>
          <w:p w:rsidR="00A13CAF" w:rsidRDefault="00FC430A"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A13CAF" w:rsidRPr="002574EC" w:rsidRDefault="00926BEC" w:rsidP="00BE65C7">
            <w:pPr>
              <w:jc w:val="center"/>
              <w:rPr>
                <w:lang w:val="en-US"/>
              </w:rPr>
            </w:pPr>
            <w:r>
              <w:rPr>
                <w:lang w:val="en-US"/>
              </w:rPr>
              <w:t>10</w:t>
            </w:r>
          </w:p>
        </w:tc>
      </w:tr>
      <w:tr w:rsidR="00926BEC" w:rsidRPr="002574EC" w:rsidTr="00BE65C7">
        <w:tc>
          <w:tcPr>
            <w:tcW w:w="876" w:type="dxa"/>
            <w:tcBorders>
              <w:top w:val="single" w:sz="4" w:space="0" w:color="auto"/>
              <w:left w:val="single" w:sz="4" w:space="0" w:color="auto"/>
              <w:bottom w:val="single" w:sz="4" w:space="0" w:color="auto"/>
              <w:right w:val="single" w:sz="4" w:space="0" w:color="auto"/>
            </w:tcBorders>
          </w:tcPr>
          <w:p w:rsidR="00926BEC" w:rsidRPr="002574EC" w:rsidRDefault="00926BEC"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926BEC" w:rsidRPr="00FC430A" w:rsidRDefault="00926BEC" w:rsidP="00FC430A">
            <w:pPr>
              <w:tabs>
                <w:tab w:val="left" w:pos="261"/>
              </w:tabs>
              <w:ind w:left="18"/>
              <w:jc w:val="both"/>
              <w:rPr>
                <w:rStyle w:val="shorttext"/>
                <w:lang w:val="en-US"/>
              </w:rPr>
            </w:pPr>
            <w:r>
              <w:rPr>
                <w:rStyle w:val="shorttext"/>
              </w:rPr>
              <w:t xml:space="preserve">Lab 6. </w:t>
            </w:r>
            <w:r w:rsidR="00FC430A">
              <w:rPr>
                <w:rStyle w:val="shorttext"/>
                <w:lang w:val="en-US"/>
              </w:rPr>
              <w:t>Case study with failures of an example of vessel.</w:t>
            </w:r>
          </w:p>
        </w:tc>
        <w:tc>
          <w:tcPr>
            <w:tcW w:w="1276" w:type="dxa"/>
            <w:tcBorders>
              <w:top w:val="single" w:sz="4" w:space="0" w:color="auto"/>
              <w:left w:val="single" w:sz="4" w:space="0" w:color="auto"/>
              <w:bottom w:val="single" w:sz="4" w:space="0" w:color="auto"/>
              <w:right w:val="single" w:sz="4" w:space="0" w:color="auto"/>
            </w:tcBorders>
          </w:tcPr>
          <w:p w:rsidR="00926BEC" w:rsidRDefault="00FC430A"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926BEC" w:rsidRPr="002574EC" w:rsidRDefault="00926BEC" w:rsidP="00BE65C7">
            <w:pPr>
              <w:jc w:val="center"/>
              <w:rPr>
                <w:lang w:val="en-US"/>
              </w:rPr>
            </w:pPr>
            <w:r>
              <w:rPr>
                <w:lang w:val="en-US"/>
              </w:rPr>
              <w:t>10</w:t>
            </w:r>
          </w:p>
        </w:tc>
      </w:tr>
      <w:tr w:rsidR="00A13CAF" w:rsidRPr="002574EC" w:rsidTr="00BE65C7">
        <w:tc>
          <w:tcPr>
            <w:tcW w:w="876" w:type="dxa"/>
            <w:tcBorders>
              <w:top w:val="single" w:sz="4" w:space="0" w:color="auto"/>
              <w:left w:val="single" w:sz="4" w:space="0" w:color="auto"/>
              <w:bottom w:val="single" w:sz="4" w:space="0" w:color="auto"/>
              <w:right w:val="single" w:sz="4" w:space="0" w:color="auto"/>
            </w:tcBorders>
          </w:tcPr>
          <w:p w:rsidR="00A13CAF" w:rsidRPr="002574EC" w:rsidRDefault="00A13CAF"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A13CAF" w:rsidRDefault="00A13CAF" w:rsidP="009C4DBF">
            <w:pPr>
              <w:rPr>
                <w:lang w:val="en-US"/>
              </w:rPr>
            </w:pPr>
            <w:r w:rsidRPr="00FB1BE0">
              <w:rPr>
                <w:b/>
              </w:rPr>
              <w:t>Self-work</w:t>
            </w:r>
            <w:r>
              <w:t xml:space="preserve"> of student with teacher</w:t>
            </w:r>
            <w:r w:rsidRPr="00447F65">
              <w:rPr>
                <w:lang w:val="en-US"/>
              </w:rPr>
              <w:t xml:space="preserve">: </w:t>
            </w:r>
            <w:r>
              <w:rPr>
                <w:lang w:val="en-US"/>
              </w:rPr>
              <w:t xml:space="preserve">SWST. </w:t>
            </w:r>
          </w:p>
          <w:p w:rsidR="00A97A32" w:rsidRDefault="00A13CAF" w:rsidP="00BE65C7">
            <w:pPr>
              <w:tabs>
                <w:tab w:val="left" w:pos="261"/>
              </w:tabs>
              <w:ind w:left="18"/>
              <w:jc w:val="both"/>
              <w:rPr>
                <w:lang w:val="en-US"/>
              </w:rPr>
            </w:pPr>
            <w:r w:rsidRPr="0036741E">
              <w:rPr>
                <w:i/>
                <w:lang w:val="en-US"/>
              </w:rPr>
              <w:t>Theme and form of task</w:t>
            </w:r>
            <w:r>
              <w:rPr>
                <w:lang w:val="en-US"/>
              </w:rPr>
              <w:t xml:space="preserve">: </w:t>
            </w:r>
          </w:p>
          <w:p w:rsidR="00A13CAF" w:rsidRPr="00A97A32" w:rsidRDefault="00A97A32" w:rsidP="00BE65C7">
            <w:pPr>
              <w:tabs>
                <w:tab w:val="left" w:pos="261"/>
              </w:tabs>
              <w:ind w:left="18"/>
              <w:jc w:val="both"/>
              <w:rPr>
                <w:rFonts w:eastAsiaTheme="minorHAnsi"/>
                <w:bCs/>
                <w:lang w:val="en-US" w:eastAsia="en-US"/>
              </w:rPr>
            </w:pPr>
            <w:r w:rsidRPr="00A97A32">
              <w:rPr>
                <w:rFonts w:eastAsiaTheme="minorHAnsi"/>
                <w:bCs/>
                <w:lang w:val="en-US" w:eastAsia="en-US"/>
              </w:rPr>
              <w:t>The specification of pressurized vessels.</w:t>
            </w:r>
          </w:p>
          <w:p w:rsidR="00A97A32" w:rsidRPr="00A97A32" w:rsidRDefault="00A97A32" w:rsidP="00A97A32">
            <w:pPr>
              <w:autoSpaceDE w:val="0"/>
              <w:autoSpaceDN w:val="0"/>
              <w:adjustRightInd w:val="0"/>
              <w:rPr>
                <w:rFonts w:eastAsiaTheme="minorHAnsi"/>
                <w:bCs/>
                <w:lang w:val="en-US" w:eastAsia="en-US"/>
              </w:rPr>
            </w:pPr>
            <w:r w:rsidRPr="00A97A32">
              <w:rPr>
                <w:rFonts w:eastAsiaTheme="minorHAnsi"/>
                <w:bCs/>
                <w:lang w:val="en-US" w:eastAsia="en-US"/>
              </w:rPr>
              <w:t>Description of the sequence of operations in the design of the vessel</w:t>
            </w:r>
          </w:p>
          <w:p w:rsidR="00A97A32" w:rsidRDefault="00A97A32" w:rsidP="00A97A32">
            <w:pPr>
              <w:tabs>
                <w:tab w:val="left" w:pos="261"/>
              </w:tabs>
              <w:ind w:left="18"/>
              <w:jc w:val="both"/>
              <w:rPr>
                <w:rFonts w:eastAsiaTheme="minorHAnsi"/>
                <w:bCs/>
                <w:lang w:val="en-US" w:eastAsia="en-US"/>
              </w:rPr>
            </w:pPr>
            <w:r w:rsidRPr="00A97A32">
              <w:rPr>
                <w:rFonts w:eastAsiaTheme="minorHAnsi"/>
                <w:bCs/>
                <w:lang w:val="en-US" w:eastAsia="en-US"/>
              </w:rPr>
              <w:t>The technological scheme, technical parameters</w:t>
            </w:r>
          </w:p>
          <w:p w:rsidR="006D33FB" w:rsidRDefault="006D33FB" w:rsidP="006D33FB">
            <w:pPr>
              <w:autoSpaceDE w:val="0"/>
              <w:autoSpaceDN w:val="0"/>
              <w:adjustRightInd w:val="0"/>
              <w:jc w:val="both"/>
              <w:rPr>
                <w:rFonts w:eastAsiaTheme="minorHAnsi"/>
                <w:bCs/>
                <w:lang w:val="en-US" w:eastAsia="en-US"/>
              </w:rPr>
            </w:pPr>
            <w:r w:rsidRPr="006D33FB">
              <w:rPr>
                <w:rFonts w:eastAsiaTheme="minorHAnsi"/>
                <w:bCs/>
                <w:lang w:val="en-US" w:eastAsia="en-US"/>
              </w:rPr>
              <w:t>Equipment - including an emergency waiver of the pressure, control instrumentation,</w:t>
            </w:r>
            <w:r>
              <w:rPr>
                <w:rFonts w:eastAsiaTheme="minorHAnsi"/>
                <w:bCs/>
                <w:lang w:val="en-US" w:eastAsia="en-US"/>
              </w:rPr>
              <w:t xml:space="preserve"> </w:t>
            </w:r>
            <w:r w:rsidRPr="006D33FB">
              <w:rPr>
                <w:rFonts w:eastAsiaTheme="minorHAnsi"/>
                <w:bCs/>
                <w:lang w:val="en-US" w:eastAsia="en-US"/>
              </w:rPr>
              <w:t>drencher systems and others</w:t>
            </w:r>
          </w:p>
          <w:p w:rsidR="000624F3" w:rsidRDefault="000624F3" w:rsidP="006D33FB">
            <w:pPr>
              <w:autoSpaceDE w:val="0"/>
              <w:autoSpaceDN w:val="0"/>
              <w:adjustRightInd w:val="0"/>
              <w:jc w:val="both"/>
              <w:rPr>
                <w:rFonts w:eastAsiaTheme="minorHAnsi"/>
                <w:bCs/>
                <w:lang w:val="en-US" w:eastAsia="en-US"/>
              </w:rPr>
            </w:pPr>
            <w:r w:rsidRPr="000624F3">
              <w:rPr>
                <w:rFonts w:eastAsiaTheme="minorHAnsi"/>
                <w:bCs/>
                <w:lang w:val="en-US" w:eastAsia="en-US"/>
              </w:rPr>
              <w:t>Specific problems associated with certain substances</w:t>
            </w:r>
          </w:p>
          <w:p w:rsidR="000624F3" w:rsidRPr="000624F3" w:rsidRDefault="000624F3" w:rsidP="006D33FB">
            <w:pPr>
              <w:autoSpaceDE w:val="0"/>
              <w:autoSpaceDN w:val="0"/>
              <w:adjustRightInd w:val="0"/>
              <w:jc w:val="both"/>
              <w:rPr>
                <w:rStyle w:val="shorttext"/>
              </w:rPr>
            </w:pPr>
            <w:r w:rsidRPr="000624F3">
              <w:rPr>
                <w:rFonts w:eastAsiaTheme="minorHAnsi"/>
                <w:bCs/>
                <w:lang w:val="en-US" w:eastAsia="en-US"/>
              </w:rPr>
              <w:t>Design, Inspection and Development</w:t>
            </w:r>
          </w:p>
        </w:tc>
        <w:tc>
          <w:tcPr>
            <w:tcW w:w="1276" w:type="dxa"/>
            <w:tcBorders>
              <w:top w:val="single" w:sz="4" w:space="0" w:color="auto"/>
              <w:left w:val="single" w:sz="4" w:space="0" w:color="auto"/>
              <w:bottom w:val="single" w:sz="4" w:space="0" w:color="auto"/>
              <w:right w:val="single" w:sz="4" w:space="0" w:color="auto"/>
            </w:tcBorders>
          </w:tcPr>
          <w:p w:rsidR="00A13CAF" w:rsidRDefault="00BD4997" w:rsidP="000624F3">
            <w:pPr>
              <w:jc w:val="center"/>
              <w:rPr>
                <w:lang w:val="en-US"/>
              </w:rPr>
            </w:pPr>
            <w:r>
              <w:rPr>
                <w:lang w:val="en-US"/>
              </w:rPr>
              <w:t>1</w:t>
            </w:r>
            <w:r w:rsidR="000624F3">
              <w:rPr>
                <w:lang w:val="en-US"/>
              </w:rPr>
              <w:t>2</w:t>
            </w:r>
          </w:p>
        </w:tc>
        <w:tc>
          <w:tcPr>
            <w:tcW w:w="1334" w:type="dxa"/>
            <w:tcBorders>
              <w:top w:val="single" w:sz="4" w:space="0" w:color="auto"/>
              <w:left w:val="single" w:sz="4" w:space="0" w:color="auto"/>
              <w:bottom w:val="single" w:sz="4" w:space="0" w:color="auto"/>
              <w:right w:val="single" w:sz="4" w:space="0" w:color="auto"/>
            </w:tcBorders>
          </w:tcPr>
          <w:p w:rsidR="00A13CAF" w:rsidRPr="002574EC" w:rsidRDefault="00A13CAF" w:rsidP="00BE65C7">
            <w:pPr>
              <w:jc w:val="center"/>
              <w:rPr>
                <w:lang w:val="en-US"/>
              </w:rPr>
            </w:pPr>
            <w:r>
              <w:rPr>
                <w:lang w:val="en-US"/>
              </w:rPr>
              <w:t>10</w:t>
            </w:r>
          </w:p>
        </w:tc>
      </w:tr>
      <w:tr w:rsidR="00412F1D" w:rsidRPr="002574EC" w:rsidTr="00BE65C7">
        <w:tc>
          <w:tcPr>
            <w:tcW w:w="876" w:type="dxa"/>
            <w:tcBorders>
              <w:top w:val="single" w:sz="4" w:space="0" w:color="auto"/>
              <w:left w:val="single" w:sz="4" w:space="0" w:color="auto"/>
              <w:bottom w:val="single" w:sz="4" w:space="0" w:color="auto"/>
              <w:right w:val="single" w:sz="4" w:space="0" w:color="auto"/>
            </w:tcBorders>
          </w:tcPr>
          <w:p w:rsidR="00412F1D" w:rsidRPr="002574EC" w:rsidRDefault="00412F1D" w:rsidP="00BE65C7">
            <w:pPr>
              <w:jc w:val="center"/>
              <w:rPr>
                <w:lang w:val="en-US"/>
              </w:rPr>
            </w:pPr>
            <w:r>
              <w:rPr>
                <w:lang w:val="en-US"/>
              </w:rPr>
              <w:t>7</w:t>
            </w:r>
          </w:p>
        </w:tc>
        <w:tc>
          <w:tcPr>
            <w:tcW w:w="6354" w:type="dxa"/>
            <w:tcBorders>
              <w:top w:val="single" w:sz="4" w:space="0" w:color="auto"/>
              <w:left w:val="single" w:sz="4" w:space="0" w:color="auto"/>
              <w:bottom w:val="single" w:sz="4" w:space="0" w:color="auto"/>
              <w:right w:val="single" w:sz="4" w:space="0" w:color="auto"/>
            </w:tcBorders>
          </w:tcPr>
          <w:p w:rsidR="00412F1D" w:rsidRPr="00FB1BE0" w:rsidRDefault="00412F1D" w:rsidP="009E18BD">
            <w:pPr>
              <w:jc w:val="both"/>
              <w:rPr>
                <w:b/>
              </w:rPr>
            </w:pPr>
            <w:r w:rsidRPr="00926BEC">
              <w:rPr>
                <w:b/>
              </w:rPr>
              <w:t xml:space="preserve">Lecture </w:t>
            </w:r>
            <w:r>
              <w:rPr>
                <w:b/>
                <w:lang w:val="en-US"/>
              </w:rPr>
              <w:t>7</w:t>
            </w:r>
            <w:r w:rsidRPr="00926BEC">
              <w:rPr>
                <w:b/>
              </w:rPr>
              <w:t>.</w:t>
            </w:r>
            <w:r w:rsidRPr="002351B7">
              <w:rPr>
                <w:bCs/>
                <w:color w:val="000000" w:themeColor="text1"/>
                <w:lang w:val="en-US"/>
              </w:rPr>
              <w:t xml:space="preserve"> </w:t>
            </w:r>
            <w:r w:rsidR="009E18BD">
              <w:rPr>
                <w:bCs/>
                <w:color w:val="000000" w:themeColor="text1"/>
                <w:lang w:val="en-US"/>
              </w:rPr>
              <w:t>Major technological risk. Fires.</w:t>
            </w:r>
            <w:r w:rsidR="00707FCA">
              <w:rPr>
                <w:bCs/>
                <w:color w:val="000000" w:themeColor="text1"/>
                <w:lang w:val="en-US"/>
              </w:rPr>
              <w:t>Explosions.</w:t>
            </w:r>
          </w:p>
        </w:tc>
        <w:tc>
          <w:tcPr>
            <w:tcW w:w="1276" w:type="dxa"/>
            <w:tcBorders>
              <w:top w:val="single" w:sz="4" w:space="0" w:color="auto"/>
              <w:left w:val="single" w:sz="4" w:space="0" w:color="auto"/>
              <w:bottom w:val="single" w:sz="4" w:space="0" w:color="auto"/>
              <w:right w:val="single" w:sz="4" w:space="0" w:color="auto"/>
            </w:tcBorders>
          </w:tcPr>
          <w:p w:rsidR="00412F1D" w:rsidRDefault="00EF0730"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412F1D" w:rsidRDefault="00A87665" w:rsidP="00BE65C7">
            <w:pPr>
              <w:jc w:val="center"/>
              <w:rPr>
                <w:lang w:val="en-US"/>
              </w:rPr>
            </w:pPr>
            <w:r>
              <w:rPr>
                <w:lang w:val="en-US"/>
              </w:rPr>
              <w:t>10</w:t>
            </w:r>
          </w:p>
        </w:tc>
      </w:tr>
      <w:tr w:rsidR="00412F1D" w:rsidRPr="002574EC" w:rsidTr="00BE65C7">
        <w:tc>
          <w:tcPr>
            <w:tcW w:w="876" w:type="dxa"/>
            <w:tcBorders>
              <w:top w:val="single" w:sz="4" w:space="0" w:color="auto"/>
              <w:left w:val="single" w:sz="4" w:space="0" w:color="auto"/>
              <w:bottom w:val="single" w:sz="4" w:space="0" w:color="auto"/>
              <w:right w:val="single" w:sz="4" w:space="0" w:color="auto"/>
            </w:tcBorders>
          </w:tcPr>
          <w:p w:rsidR="00412F1D" w:rsidRPr="002574EC" w:rsidRDefault="00412F1D"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412F1D" w:rsidRDefault="00412F1D" w:rsidP="00AE22AC">
            <w:pPr>
              <w:jc w:val="both"/>
              <w:rPr>
                <w:rFonts w:eastAsiaTheme="minorHAnsi"/>
                <w:bCs/>
                <w:lang w:val="en-US" w:eastAsia="en-US"/>
              </w:rPr>
            </w:pPr>
            <w:r>
              <w:rPr>
                <w:rStyle w:val="shorttext"/>
              </w:rPr>
              <w:t>Practical class 7.</w:t>
            </w:r>
            <w:r w:rsidRPr="00F55F67">
              <w:rPr>
                <w:bCs/>
                <w:color w:val="000000" w:themeColor="text1"/>
                <w:lang w:val="en-US"/>
              </w:rPr>
              <w:t xml:space="preserve"> </w:t>
            </w:r>
            <w:r w:rsidR="009E18BD" w:rsidRPr="009E18BD">
              <w:rPr>
                <w:bCs/>
                <w:color w:val="000000" w:themeColor="text1"/>
                <w:lang w:val="en-US"/>
              </w:rPr>
              <w:t>The process of combustion in case of fire</w:t>
            </w:r>
            <w:r w:rsidR="00FD64C2">
              <w:rPr>
                <w:bCs/>
                <w:color w:val="000000" w:themeColor="text1"/>
                <w:lang w:val="en-US"/>
              </w:rPr>
              <w:t>.</w:t>
            </w:r>
            <w:r w:rsidR="009E18BD">
              <w:rPr>
                <w:rFonts w:ascii="TimesNewRomanPS-BoldMT" w:eastAsiaTheme="minorHAnsi" w:hAnsi="TimesNewRomanPS-BoldMT" w:cs="TimesNewRomanPS-BoldMT"/>
                <w:b/>
                <w:bCs/>
                <w:sz w:val="23"/>
                <w:szCs w:val="23"/>
                <w:lang w:val="en-US" w:eastAsia="en-US"/>
              </w:rPr>
              <w:t xml:space="preserve"> </w:t>
            </w:r>
            <w:r w:rsidR="009E18BD" w:rsidRPr="009E18BD">
              <w:rPr>
                <w:rFonts w:eastAsiaTheme="minorHAnsi"/>
                <w:bCs/>
                <w:lang w:val="en-US" w:eastAsia="en-US"/>
              </w:rPr>
              <w:t>Characteristics of fires</w:t>
            </w:r>
            <w:r w:rsidR="00EF0730">
              <w:rPr>
                <w:rFonts w:eastAsiaTheme="minorHAnsi"/>
                <w:bCs/>
                <w:lang w:val="en-US" w:eastAsia="en-US"/>
              </w:rPr>
              <w:t>.</w:t>
            </w:r>
          </w:p>
          <w:p w:rsidR="00707FCA" w:rsidRPr="00FB1BE0" w:rsidRDefault="00707FCA" w:rsidP="00AE22AC">
            <w:pPr>
              <w:jc w:val="both"/>
              <w:rPr>
                <w:b/>
              </w:rPr>
            </w:pPr>
            <w:r>
              <w:rPr>
                <w:rFonts w:eastAsiaTheme="minorHAnsi"/>
                <w:bCs/>
                <w:lang w:val="en-US" w:eastAsia="en-US"/>
              </w:rPr>
              <w:t>Taxonomy of explosions</w:t>
            </w:r>
          </w:p>
        </w:tc>
        <w:tc>
          <w:tcPr>
            <w:tcW w:w="1276" w:type="dxa"/>
            <w:tcBorders>
              <w:top w:val="single" w:sz="4" w:space="0" w:color="auto"/>
              <w:left w:val="single" w:sz="4" w:space="0" w:color="auto"/>
              <w:bottom w:val="single" w:sz="4" w:space="0" w:color="auto"/>
              <w:right w:val="single" w:sz="4" w:space="0" w:color="auto"/>
            </w:tcBorders>
          </w:tcPr>
          <w:p w:rsidR="00412F1D" w:rsidRDefault="00EF0730"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412F1D" w:rsidRDefault="00A87665" w:rsidP="00BE65C7">
            <w:pPr>
              <w:jc w:val="center"/>
              <w:rPr>
                <w:lang w:val="en-US"/>
              </w:rPr>
            </w:pPr>
            <w:r>
              <w:rPr>
                <w:lang w:val="en-US"/>
              </w:rPr>
              <w:t>10</w:t>
            </w:r>
          </w:p>
        </w:tc>
      </w:tr>
      <w:tr w:rsidR="00412F1D" w:rsidRPr="002574EC" w:rsidTr="00BE65C7">
        <w:tc>
          <w:tcPr>
            <w:tcW w:w="876" w:type="dxa"/>
            <w:tcBorders>
              <w:top w:val="single" w:sz="4" w:space="0" w:color="auto"/>
              <w:left w:val="single" w:sz="4" w:space="0" w:color="auto"/>
              <w:bottom w:val="single" w:sz="4" w:space="0" w:color="auto"/>
              <w:right w:val="single" w:sz="4" w:space="0" w:color="auto"/>
            </w:tcBorders>
          </w:tcPr>
          <w:p w:rsidR="00412F1D" w:rsidRPr="002574EC" w:rsidRDefault="00412F1D"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412F1D" w:rsidRDefault="00412F1D" w:rsidP="00FD64C2">
            <w:pPr>
              <w:pStyle w:val="Default"/>
              <w:rPr>
                <w:rFonts w:ascii="Times New Roman" w:hAnsi="Times New Roman" w:cs="Times New Roman"/>
                <w:bCs/>
              </w:rPr>
            </w:pPr>
            <w:r w:rsidRPr="00412F1D">
              <w:rPr>
                <w:rFonts w:ascii="Times New Roman" w:eastAsia="Times New Roman" w:hAnsi="Times New Roman" w:cs="Times New Roman"/>
                <w:bCs/>
                <w:color w:val="000000" w:themeColor="text1"/>
                <w:lang w:eastAsia="ru-RU"/>
              </w:rPr>
              <w:t xml:space="preserve">Lab 7. </w:t>
            </w:r>
            <w:r w:rsidR="00EF0730" w:rsidRPr="00EF0730">
              <w:rPr>
                <w:rFonts w:ascii="Times New Roman" w:hAnsi="Times New Roman" w:cs="Times New Roman"/>
                <w:bCs/>
              </w:rPr>
              <w:t>Basic methods for termination of fire</w:t>
            </w:r>
            <w:r w:rsidR="001564BB">
              <w:rPr>
                <w:rFonts w:ascii="Times New Roman" w:hAnsi="Times New Roman" w:cs="Times New Roman"/>
                <w:bCs/>
              </w:rPr>
              <w:t>.</w:t>
            </w:r>
          </w:p>
          <w:p w:rsidR="001564BB" w:rsidRDefault="001564BB" w:rsidP="00FD64C2">
            <w:pPr>
              <w:pStyle w:val="Default"/>
              <w:rPr>
                <w:rFonts w:ascii="Times New Roman" w:hAnsi="Times New Roman" w:cs="Times New Roman"/>
                <w:bCs/>
              </w:rPr>
            </w:pPr>
            <w:r w:rsidRPr="001564BB">
              <w:rPr>
                <w:rFonts w:ascii="Times New Roman" w:hAnsi="Times New Roman" w:cs="Times New Roman"/>
                <w:bCs/>
              </w:rPr>
              <w:t>Bow Tie charts, another way to analyze technological and environmental risks</w:t>
            </w:r>
            <w:r w:rsidR="00707FCA">
              <w:rPr>
                <w:rFonts w:ascii="Times New Roman" w:hAnsi="Times New Roman" w:cs="Times New Roman"/>
                <w:bCs/>
              </w:rPr>
              <w:t>.</w:t>
            </w:r>
          </w:p>
          <w:p w:rsidR="00707FCA" w:rsidRPr="00412F1D" w:rsidRDefault="00707FCA" w:rsidP="00FD64C2">
            <w:pPr>
              <w:pStyle w:val="Default"/>
            </w:pPr>
            <w:r w:rsidRPr="00707FCA">
              <w:rPr>
                <w:rFonts w:ascii="Times New Roman" w:hAnsi="Times New Roman" w:cs="Times New Roman"/>
                <w:bCs/>
              </w:rPr>
              <w:t>BLEVE (Boiling Liquids and Expanding of Vapor Evaporation</w:t>
            </w:r>
            <w:r>
              <w:rPr>
                <w:rFonts w:ascii="Times New Roman" w:hAnsi="Times New Roman" w:cs="Times New Roman"/>
                <w:bCs/>
              </w:rPr>
              <w:t>) mechanism.</w:t>
            </w:r>
          </w:p>
        </w:tc>
        <w:tc>
          <w:tcPr>
            <w:tcW w:w="1276" w:type="dxa"/>
            <w:tcBorders>
              <w:top w:val="single" w:sz="4" w:space="0" w:color="auto"/>
              <w:left w:val="single" w:sz="4" w:space="0" w:color="auto"/>
              <w:bottom w:val="single" w:sz="4" w:space="0" w:color="auto"/>
              <w:right w:val="single" w:sz="4" w:space="0" w:color="auto"/>
            </w:tcBorders>
          </w:tcPr>
          <w:p w:rsidR="00412F1D" w:rsidRDefault="00EF0730"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412F1D" w:rsidRDefault="00A87665" w:rsidP="00BE65C7">
            <w:pPr>
              <w:jc w:val="center"/>
              <w:rPr>
                <w:lang w:val="en-US"/>
              </w:rPr>
            </w:pPr>
            <w:r>
              <w:rPr>
                <w:lang w:val="en-US"/>
              </w:rPr>
              <w:t>10</w:t>
            </w:r>
          </w:p>
        </w:tc>
      </w:tr>
      <w:tr w:rsidR="001564BB" w:rsidRPr="002574EC" w:rsidTr="00BE65C7">
        <w:tc>
          <w:tcPr>
            <w:tcW w:w="876" w:type="dxa"/>
            <w:tcBorders>
              <w:top w:val="single" w:sz="4" w:space="0" w:color="auto"/>
              <w:left w:val="single" w:sz="4" w:space="0" w:color="auto"/>
              <w:bottom w:val="single" w:sz="4" w:space="0" w:color="auto"/>
              <w:right w:val="single" w:sz="4" w:space="0" w:color="auto"/>
            </w:tcBorders>
          </w:tcPr>
          <w:p w:rsidR="001564BB" w:rsidRPr="002574EC" w:rsidRDefault="001564BB"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564BB" w:rsidRDefault="001564BB" w:rsidP="00996A84">
            <w:pPr>
              <w:rPr>
                <w:lang w:val="en-US"/>
              </w:rPr>
            </w:pPr>
            <w:r w:rsidRPr="00FB1BE0">
              <w:rPr>
                <w:b/>
              </w:rPr>
              <w:t>Self-work</w:t>
            </w:r>
            <w:r>
              <w:t xml:space="preserve"> of student with teacher</w:t>
            </w:r>
            <w:r w:rsidRPr="00447F65">
              <w:rPr>
                <w:lang w:val="en-US"/>
              </w:rPr>
              <w:t xml:space="preserve">: </w:t>
            </w:r>
            <w:r>
              <w:rPr>
                <w:lang w:val="en-US"/>
              </w:rPr>
              <w:t xml:space="preserve">SWST. </w:t>
            </w:r>
          </w:p>
          <w:p w:rsidR="001564BB" w:rsidRPr="00FB1BE0" w:rsidRDefault="001564BB" w:rsidP="00707FCA">
            <w:pPr>
              <w:autoSpaceDE w:val="0"/>
              <w:autoSpaceDN w:val="0"/>
              <w:adjustRightInd w:val="0"/>
              <w:jc w:val="both"/>
              <w:rPr>
                <w:b/>
              </w:rPr>
            </w:pPr>
            <w:r w:rsidRPr="0036741E">
              <w:rPr>
                <w:i/>
                <w:lang w:val="en-US"/>
              </w:rPr>
              <w:t>Theme and form of task</w:t>
            </w:r>
            <w:r>
              <w:rPr>
                <w:lang w:val="en-US"/>
              </w:rPr>
              <w:t>:</w:t>
            </w:r>
            <w:r>
              <w:t xml:space="preserve"> </w:t>
            </w:r>
            <w:r w:rsidRPr="00EF0730">
              <w:rPr>
                <w:rFonts w:eastAsiaTheme="minorHAnsi"/>
                <w:bCs/>
                <w:lang w:val="en-US" w:eastAsia="en-US"/>
              </w:rPr>
              <w:t>Fire extinguishing means</w:t>
            </w:r>
            <w:r>
              <w:rPr>
                <w:rFonts w:eastAsiaTheme="minorHAnsi"/>
                <w:bCs/>
                <w:lang w:val="en-US" w:eastAsia="en-US"/>
              </w:rPr>
              <w:t>.</w:t>
            </w:r>
            <w:r w:rsidRPr="00EF0730">
              <w:rPr>
                <w:rFonts w:eastAsiaTheme="minorHAnsi"/>
                <w:bCs/>
                <w:lang w:val="en-US" w:eastAsia="en-US"/>
              </w:rPr>
              <w:t xml:space="preserve"> Fire</w:t>
            </w:r>
            <w:r>
              <w:rPr>
                <w:rFonts w:eastAsiaTheme="minorHAnsi"/>
                <w:bCs/>
                <w:lang w:val="en-US" w:eastAsia="en-US"/>
              </w:rPr>
              <w:t xml:space="preserve"> </w:t>
            </w:r>
            <w:r w:rsidRPr="00EF0730">
              <w:rPr>
                <w:rFonts w:eastAsiaTheme="minorHAnsi"/>
                <w:bCs/>
                <w:lang w:val="en-US" w:eastAsia="en-US"/>
              </w:rPr>
              <w:t>Extinguishing substances (FES),</w:t>
            </w:r>
            <w:r>
              <w:rPr>
                <w:rFonts w:eastAsiaTheme="minorHAnsi"/>
                <w:bCs/>
                <w:lang w:val="en-US" w:eastAsia="en-US"/>
              </w:rPr>
              <w:t xml:space="preserve"> </w:t>
            </w:r>
            <w:r w:rsidRPr="00EF0730">
              <w:rPr>
                <w:rFonts w:eastAsiaTheme="minorHAnsi"/>
                <w:bCs/>
                <w:lang w:val="en-US" w:eastAsia="en-US"/>
              </w:rPr>
              <w:t>materials, fire vehicles and their equipment</w:t>
            </w:r>
            <w:r>
              <w:rPr>
                <w:rFonts w:eastAsiaTheme="minorHAnsi"/>
                <w:bCs/>
                <w:lang w:val="en-US" w:eastAsia="en-US"/>
              </w:rPr>
              <w:t>.</w:t>
            </w:r>
            <w:r w:rsidR="00B84854">
              <w:rPr>
                <w:rFonts w:eastAsiaTheme="minorHAnsi"/>
                <w:bCs/>
                <w:lang w:val="en-US" w:eastAsia="en-US"/>
              </w:rPr>
              <w:t xml:space="preserve"> </w:t>
            </w:r>
            <w:r w:rsidR="00707FCA">
              <w:rPr>
                <w:rFonts w:eastAsiaTheme="minorHAnsi"/>
                <w:bCs/>
                <w:lang w:val="en-US" w:eastAsia="en-US"/>
              </w:rPr>
              <w:t>BLEAVE c</w:t>
            </w:r>
            <w:r w:rsidR="00B84854">
              <w:rPr>
                <w:rFonts w:eastAsiaTheme="minorHAnsi"/>
                <w:bCs/>
                <w:lang w:val="en-US" w:eastAsia="en-US"/>
              </w:rPr>
              <w:t>ase study.</w:t>
            </w:r>
          </w:p>
        </w:tc>
        <w:tc>
          <w:tcPr>
            <w:tcW w:w="1276" w:type="dxa"/>
            <w:tcBorders>
              <w:top w:val="single" w:sz="4" w:space="0" w:color="auto"/>
              <w:left w:val="single" w:sz="4" w:space="0" w:color="auto"/>
              <w:bottom w:val="single" w:sz="4" w:space="0" w:color="auto"/>
              <w:right w:val="single" w:sz="4" w:space="0" w:color="auto"/>
            </w:tcBorders>
          </w:tcPr>
          <w:p w:rsidR="001564BB" w:rsidRDefault="001564BB" w:rsidP="00996A84">
            <w:pPr>
              <w:jc w:val="center"/>
              <w:rPr>
                <w:lang w:val="en-US"/>
              </w:rPr>
            </w:pPr>
            <w:r>
              <w:rPr>
                <w:lang w:val="en-US"/>
              </w:rPr>
              <w:t>6</w:t>
            </w:r>
          </w:p>
        </w:tc>
        <w:tc>
          <w:tcPr>
            <w:tcW w:w="1334" w:type="dxa"/>
            <w:tcBorders>
              <w:top w:val="single" w:sz="4" w:space="0" w:color="auto"/>
              <w:left w:val="single" w:sz="4" w:space="0" w:color="auto"/>
              <w:bottom w:val="single" w:sz="4" w:space="0" w:color="auto"/>
              <w:right w:val="single" w:sz="4" w:space="0" w:color="auto"/>
            </w:tcBorders>
          </w:tcPr>
          <w:p w:rsidR="001564BB" w:rsidRDefault="001564BB" w:rsidP="00996A84">
            <w:pPr>
              <w:jc w:val="center"/>
              <w:rPr>
                <w:lang w:val="en-US"/>
              </w:rPr>
            </w:pPr>
            <w:r>
              <w:rPr>
                <w:lang w:val="en-US"/>
              </w:rPr>
              <w:t>10</w:t>
            </w:r>
          </w:p>
        </w:tc>
      </w:tr>
      <w:tr w:rsidR="001564BB" w:rsidRPr="002574EC" w:rsidTr="00BE65C7">
        <w:tc>
          <w:tcPr>
            <w:tcW w:w="876" w:type="dxa"/>
            <w:tcBorders>
              <w:top w:val="single" w:sz="4" w:space="0" w:color="auto"/>
              <w:left w:val="single" w:sz="4" w:space="0" w:color="auto"/>
              <w:bottom w:val="single" w:sz="4" w:space="0" w:color="auto"/>
              <w:right w:val="single" w:sz="4" w:space="0" w:color="auto"/>
            </w:tcBorders>
          </w:tcPr>
          <w:p w:rsidR="001564BB" w:rsidRPr="002574EC" w:rsidRDefault="001564BB" w:rsidP="00BE65C7">
            <w:pPr>
              <w:jc w:val="center"/>
              <w:rPr>
                <w:lang w:val="en-US"/>
              </w:rPr>
            </w:pPr>
            <w:r>
              <w:rPr>
                <w:lang w:val="en-US"/>
              </w:rPr>
              <w:t>8</w:t>
            </w:r>
          </w:p>
        </w:tc>
        <w:tc>
          <w:tcPr>
            <w:tcW w:w="6354" w:type="dxa"/>
            <w:tcBorders>
              <w:top w:val="single" w:sz="4" w:space="0" w:color="auto"/>
              <w:left w:val="single" w:sz="4" w:space="0" w:color="auto"/>
              <w:bottom w:val="single" w:sz="4" w:space="0" w:color="auto"/>
              <w:right w:val="single" w:sz="4" w:space="0" w:color="auto"/>
            </w:tcBorders>
          </w:tcPr>
          <w:p w:rsidR="001564BB" w:rsidRPr="001564BB" w:rsidRDefault="001564BB" w:rsidP="00B0763A">
            <w:pPr>
              <w:pStyle w:val="Default"/>
              <w:rPr>
                <w:rFonts w:ascii="Times New Roman" w:eastAsia="Times New Roman" w:hAnsi="Times New Roman" w:cs="Times New Roman"/>
                <w:b/>
                <w:bCs/>
                <w:color w:val="000000" w:themeColor="text1"/>
                <w:lang w:eastAsia="ru-RU"/>
              </w:rPr>
            </w:pPr>
            <w:r w:rsidRPr="001564BB">
              <w:rPr>
                <w:rFonts w:ascii="Times New Roman" w:hAnsi="Times New Roman" w:cs="Times New Roman"/>
                <w:b/>
              </w:rPr>
              <w:t>Lecture 8.</w:t>
            </w:r>
            <w:r>
              <w:rPr>
                <w:rFonts w:ascii="Times New Roman" w:hAnsi="Times New Roman" w:cs="Times New Roman"/>
                <w:b/>
              </w:rPr>
              <w:t xml:space="preserve"> </w:t>
            </w:r>
            <w:r w:rsidRPr="001564BB">
              <w:rPr>
                <w:rFonts w:ascii="Times New Roman" w:hAnsi="Times New Roman" w:cs="Times New Roman"/>
                <w:bCs/>
                <w:color w:val="auto"/>
              </w:rPr>
              <w:t xml:space="preserve">Environmental </w:t>
            </w:r>
            <w:r w:rsidR="00B0763A">
              <w:rPr>
                <w:rFonts w:ascii="Times New Roman" w:hAnsi="Times New Roman" w:cs="Times New Roman"/>
                <w:bCs/>
                <w:color w:val="auto"/>
              </w:rPr>
              <w:t>risk. R</w:t>
            </w:r>
            <w:r>
              <w:rPr>
                <w:rFonts w:ascii="Times New Roman" w:hAnsi="Times New Roman" w:cs="Times New Roman"/>
                <w:bCs/>
                <w:color w:val="auto"/>
              </w:rPr>
              <w:t>isk management</w:t>
            </w:r>
            <w:r w:rsidR="00B0763A">
              <w:rPr>
                <w:rFonts w:ascii="Times New Roman" w:hAnsi="Times New Roman" w:cs="Times New Roman"/>
                <w:bCs/>
                <w:color w:val="auto"/>
              </w:rPr>
              <w:t>.</w:t>
            </w:r>
          </w:p>
        </w:tc>
        <w:tc>
          <w:tcPr>
            <w:tcW w:w="1276" w:type="dxa"/>
            <w:tcBorders>
              <w:top w:val="single" w:sz="4" w:space="0" w:color="auto"/>
              <w:left w:val="single" w:sz="4" w:space="0" w:color="auto"/>
              <w:bottom w:val="single" w:sz="4" w:space="0" w:color="auto"/>
              <w:right w:val="single" w:sz="4" w:space="0" w:color="auto"/>
            </w:tcBorders>
          </w:tcPr>
          <w:p w:rsidR="001564BB" w:rsidRDefault="007A0B65"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1564BB" w:rsidRDefault="00707FCA" w:rsidP="00BE65C7">
            <w:pPr>
              <w:jc w:val="center"/>
              <w:rPr>
                <w:lang w:val="en-US"/>
              </w:rPr>
            </w:pPr>
            <w:r>
              <w:rPr>
                <w:lang w:val="en-US"/>
              </w:rPr>
              <w:t>10</w:t>
            </w:r>
          </w:p>
        </w:tc>
      </w:tr>
      <w:tr w:rsidR="001564BB" w:rsidRPr="002574EC" w:rsidTr="00BE65C7">
        <w:tc>
          <w:tcPr>
            <w:tcW w:w="876" w:type="dxa"/>
            <w:tcBorders>
              <w:top w:val="single" w:sz="4" w:space="0" w:color="auto"/>
              <w:left w:val="single" w:sz="4" w:space="0" w:color="auto"/>
              <w:bottom w:val="single" w:sz="4" w:space="0" w:color="auto"/>
              <w:right w:val="single" w:sz="4" w:space="0" w:color="auto"/>
            </w:tcBorders>
          </w:tcPr>
          <w:p w:rsidR="001564BB" w:rsidRPr="002574EC" w:rsidRDefault="001564BB"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564BB" w:rsidRPr="00412F1D" w:rsidRDefault="001564BB" w:rsidP="001564BB">
            <w:pPr>
              <w:pStyle w:val="Default"/>
              <w:jc w:val="both"/>
              <w:rPr>
                <w:rFonts w:ascii="Times New Roman" w:eastAsia="Times New Roman" w:hAnsi="Times New Roman" w:cs="Times New Roman"/>
                <w:bCs/>
                <w:color w:val="000000" w:themeColor="text1"/>
                <w:lang w:eastAsia="ru-RU"/>
              </w:rPr>
            </w:pPr>
            <w:r>
              <w:rPr>
                <w:rStyle w:val="shorttext"/>
              </w:rPr>
              <w:t>Practical class 8.</w:t>
            </w:r>
            <w:r>
              <w:t xml:space="preserve"> </w:t>
            </w:r>
            <w:r w:rsidRPr="001564BB">
              <w:rPr>
                <w:rStyle w:val="shorttext"/>
              </w:rPr>
              <w:t>Risk assessment applied to environmental issues</w:t>
            </w:r>
            <w:r>
              <w:rPr>
                <w:rStyle w:val="shorttext"/>
              </w:rPr>
              <w:t>.</w:t>
            </w:r>
            <w:r>
              <w:t xml:space="preserve"> </w:t>
            </w:r>
            <w:r w:rsidRPr="001564BB">
              <w:rPr>
                <w:rStyle w:val="shorttext"/>
              </w:rPr>
              <w:t>Case analysis - the case of hydrocarbon pollution in the Black Sea</w:t>
            </w:r>
            <w:r>
              <w:rPr>
                <w:rStyle w:val="shorttext"/>
              </w:rPr>
              <w:t>.</w:t>
            </w:r>
          </w:p>
        </w:tc>
        <w:tc>
          <w:tcPr>
            <w:tcW w:w="1276" w:type="dxa"/>
            <w:tcBorders>
              <w:top w:val="single" w:sz="4" w:space="0" w:color="auto"/>
              <w:left w:val="single" w:sz="4" w:space="0" w:color="auto"/>
              <w:bottom w:val="single" w:sz="4" w:space="0" w:color="auto"/>
              <w:right w:val="single" w:sz="4" w:space="0" w:color="auto"/>
            </w:tcBorders>
          </w:tcPr>
          <w:p w:rsidR="001564BB" w:rsidRDefault="001564BB"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1564BB" w:rsidRDefault="00707FCA" w:rsidP="00BE65C7">
            <w:pPr>
              <w:jc w:val="center"/>
              <w:rPr>
                <w:lang w:val="en-US"/>
              </w:rPr>
            </w:pPr>
            <w:r>
              <w:rPr>
                <w:lang w:val="en-US"/>
              </w:rPr>
              <w:t>10</w:t>
            </w:r>
          </w:p>
        </w:tc>
      </w:tr>
      <w:tr w:rsidR="001564BB" w:rsidRPr="002574EC" w:rsidTr="00BE65C7">
        <w:tc>
          <w:tcPr>
            <w:tcW w:w="876" w:type="dxa"/>
            <w:tcBorders>
              <w:top w:val="single" w:sz="4" w:space="0" w:color="auto"/>
              <w:left w:val="single" w:sz="4" w:space="0" w:color="auto"/>
              <w:bottom w:val="single" w:sz="4" w:space="0" w:color="auto"/>
              <w:right w:val="single" w:sz="4" w:space="0" w:color="auto"/>
            </w:tcBorders>
          </w:tcPr>
          <w:p w:rsidR="001564BB" w:rsidRPr="002574EC" w:rsidRDefault="001564BB"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564BB" w:rsidRPr="00412F1D" w:rsidRDefault="001564BB" w:rsidP="001564BB">
            <w:pPr>
              <w:pStyle w:val="Default"/>
              <w:jc w:val="both"/>
              <w:rPr>
                <w:rFonts w:ascii="Times New Roman" w:eastAsia="Times New Roman" w:hAnsi="Times New Roman" w:cs="Times New Roman"/>
                <w:bCs/>
                <w:color w:val="000000" w:themeColor="text1"/>
                <w:lang w:eastAsia="ru-RU"/>
              </w:rPr>
            </w:pPr>
            <w:r w:rsidRPr="00412F1D">
              <w:rPr>
                <w:rFonts w:ascii="Times New Roman" w:eastAsia="Times New Roman" w:hAnsi="Times New Roman" w:cs="Times New Roman"/>
                <w:bCs/>
                <w:color w:val="000000" w:themeColor="text1"/>
                <w:lang w:eastAsia="ru-RU"/>
              </w:rPr>
              <w:t>Lab</w:t>
            </w:r>
            <w:r>
              <w:rPr>
                <w:rFonts w:ascii="Times New Roman" w:eastAsia="Times New Roman" w:hAnsi="Times New Roman" w:cs="Times New Roman"/>
                <w:bCs/>
                <w:color w:val="000000" w:themeColor="text1"/>
                <w:lang w:eastAsia="ru-RU"/>
              </w:rPr>
              <w:t xml:space="preserve"> 8.</w:t>
            </w:r>
            <w:r>
              <w:t xml:space="preserve"> </w:t>
            </w:r>
            <w:r w:rsidRPr="001564BB">
              <w:rPr>
                <w:rFonts w:ascii="Times New Roman" w:eastAsia="Times New Roman" w:hAnsi="Times New Roman" w:cs="Times New Roman"/>
                <w:bCs/>
                <w:color w:val="000000" w:themeColor="text1"/>
                <w:lang w:eastAsia="ru-RU"/>
              </w:rPr>
              <w:t>Environmental risk assessment</w:t>
            </w:r>
            <w:r>
              <w:rPr>
                <w:rFonts w:ascii="Times New Roman" w:eastAsia="Times New Roman" w:hAnsi="Times New Roman" w:cs="Times New Roman"/>
                <w:bCs/>
                <w:color w:val="000000" w:themeColor="text1"/>
                <w:lang w:eastAsia="ru-RU"/>
              </w:rPr>
              <w:t>.</w:t>
            </w:r>
            <w:r>
              <w:t xml:space="preserve"> </w:t>
            </w:r>
            <w:r w:rsidRPr="001564BB">
              <w:rPr>
                <w:rFonts w:ascii="Times New Roman" w:eastAsia="Times New Roman" w:hAnsi="Times New Roman" w:cs="Times New Roman"/>
                <w:bCs/>
                <w:color w:val="000000" w:themeColor="text1"/>
                <w:lang w:eastAsia="ru-RU"/>
              </w:rPr>
              <w:t>The link between environmental risk assessment</w:t>
            </w:r>
            <w:r>
              <w:rPr>
                <w:rFonts w:ascii="Times New Roman" w:eastAsia="Times New Roman" w:hAnsi="Times New Roman" w:cs="Times New Roman"/>
                <w:bCs/>
                <w:color w:val="000000" w:themeColor="text1"/>
                <w:lang w:eastAsia="ru-RU"/>
              </w:rPr>
              <w:t xml:space="preserve"> </w:t>
            </w:r>
            <w:r w:rsidRPr="001564BB">
              <w:rPr>
                <w:rFonts w:ascii="Times New Roman" w:eastAsia="Times New Roman" w:hAnsi="Times New Roman" w:cs="Times New Roman"/>
                <w:bCs/>
                <w:color w:val="000000" w:themeColor="text1"/>
                <w:lang w:eastAsia="ru-RU"/>
              </w:rPr>
              <w:t>and disaster risk management</w:t>
            </w:r>
            <w:r>
              <w:rPr>
                <w:rFonts w:ascii="Times New Roman" w:eastAsia="Times New Roman" w:hAnsi="Times New Roman" w:cs="Times New Roman"/>
                <w:bCs/>
                <w:color w:val="000000" w:themeColor="text1"/>
                <w:lang w:eastAsia="ru-RU"/>
              </w:rPr>
              <w:t>.</w:t>
            </w:r>
          </w:p>
        </w:tc>
        <w:tc>
          <w:tcPr>
            <w:tcW w:w="1276" w:type="dxa"/>
            <w:tcBorders>
              <w:top w:val="single" w:sz="4" w:space="0" w:color="auto"/>
              <w:left w:val="single" w:sz="4" w:space="0" w:color="auto"/>
              <w:bottom w:val="single" w:sz="4" w:space="0" w:color="auto"/>
              <w:right w:val="single" w:sz="4" w:space="0" w:color="auto"/>
            </w:tcBorders>
          </w:tcPr>
          <w:p w:rsidR="001564BB" w:rsidRDefault="001564BB"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1564BB" w:rsidRDefault="00707FCA" w:rsidP="00BE65C7">
            <w:pPr>
              <w:jc w:val="center"/>
              <w:rPr>
                <w:lang w:val="en-US"/>
              </w:rPr>
            </w:pPr>
            <w:r>
              <w:rPr>
                <w:lang w:val="en-US"/>
              </w:rPr>
              <w:t>10</w:t>
            </w:r>
          </w:p>
        </w:tc>
      </w:tr>
      <w:tr w:rsidR="00412F1D" w:rsidRPr="002574EC" w:rsidTr="00BE65C7">
        <w:tc>
          <w:tcPr>
            <w:tcW w:w="876" w:type="dxa"/>
            <w:tcBorders>
              <w:top w:val="single" w:sz="4" w:space="0" w:color="auto"/>
              <w:left w:val="single" w:sz="4" w:space="0" w:color="auto"/>
              <w:bottom w:val="single" w:sz="4" w:space="0" w:color="auto"/>
              <w:right w:val="single" w:sz="4" w:space="0" w:color="auto"/>
            </w:tcBorders>
          </w:tcPr>
          <w:p w:rsidR="00412F1D" w:rsidRPr="002574EC" w:rsidRDefault="00412F1D"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1564BB" w:rsidRDefault="001564BB" w:rsidP="001564BB">
            <w:pPr>
              <w:rPr>
                <w:lang w:val="en-US"/>
              </w:rPr>
            </w:pPr>
            <w:r w:rsidRPr="00FB1BE0">
              <w:rPr>
                <w:b/>
              </w:rPr>
              <w:t>Self-work</w:t>
            </w:r>
            <w:r>
              <w:t xml:space="preserve"> of student with teacher</w:t>
            </w:r>
            <w:r w:rsidRPr="00447F65">
              <w:rPr>
                <w:lang w:val="en-US"/>
              </w:rPr>
              <w:t xml:space="preserve">: </w:t>
            </w:r>
            <w:r>
              <w:rPr>
                <w:lang w:val="en-US"/>
              </w:rPr>
              <w:t xml:space="preserve">SWST. </w:t>
            </w:r>
          </w:p>
          <w:p w:rsidR="001564BB" w:rsidRDefault="001564BB" w:rsidP="001564BB">
            <w:pPr>
              <w:autoSpaceDE w:val="0"/>
              <w:autoSpaceDN w:val="0"/>
              <w:adjustRightInd w:val="0"/>
              <w:jc w:val="both"/>
              <w:rPr>
                <w:lang w:val="en-US"/>
              </w:rPr>
            </w:pPr>
            <w:r w:rsidRPr="0036741E">
              <w:rPr>
                <w:i/>
                <w:lang w:val="en-US"/>
              </w:rPr>
              <w:t>Theme and form of task</w:t>
            </w:r>
            <w:r>
              <w:rPr>
                <w:lang w:val="en-US"/>
              </w:rPr>
              <w:t>:</w:t>
            </w:r>
            <w:r>
              <w:rPr>
                <w:lang w:val="en-US"/>
              </w:rPr>
              <w:t xml:space="preserve"> </w:t>
            </w:r>
          </w:p>
          <w:p w:rsidR="00412F1D" w:rsidRDefault="001564BB" w:rsidP="001564BB">
            <w:pPr>
              <w:autoSpaceDE w:val="0"/>
              <w:autoSpaceDN w:val="0"/>
              <w:adjustRightInd w:val="0"/>
              <w:jc w:val="both"/>
              <w:rPr>
                <w:lang w:val="en-US"/>
              </w:rPr>
            </w:pPr>
            <w:r w:rsidRPr="001564BB">
              <w:rPr>
                <w:lang w:val="en-US"/>
              </w:rPr>
              <w:t>Environmental hazards and risk analysis</w:t>
            </w:r>
            <w:r>
              <w:rPr>
                <w:lang w:val="en-US"/>
              </w:rPr>
              <w:t>.</w:t>
            </w:r>
          </w:p>
          <w:p w:rsidR="001564BB" w:rsidRPr="001564BB" w:rsidRDefault="001564BB" w:rsidP="001564BB">
            <w:pPr>
              <w:autoSpaceDE w:val="0"/>
              <w:autoSpaceDN w:val="0"/>
              <w:adjustRightInd w:val="0"/>
              <w:jc w:val="both"/>
              <w:rPr>
                <w:lang w:val="en-US"/>
              </w:rPr>
            </w:pPr>
            <w:r w:rsidRPr="001564BB">
              <w:rPr>
                <w:lang w:val="en-US"/>
              </w:rPr>
              <w:t>Environmental degradation. Climate change. Human health</w:t>
            </w:r>
            <w:r>
              <w:rPr>
                <w:lang w:val="en-US"/>
              </w:rPr>
              <w:t>.</w:t>
            </w:r>
          </w:p>
          <w:p w:rsidR="001564BB" w:rsidRDefault="001564BB" w:rsidP="001564BB">
            <w:pPr>
              <w:autoSpaceDE w:val="0"/>
              <w:autoSpaceDN w:val="0"/>
              <w:adjustRightInd w:val="0"/>
              <w:jc w:val="both"/>
              <w:rPr>
                <w:lang w:val="en-US"/>
              </w:rPr>
            </w:pPr>
            <w:r w:rsidRPr="001564BB">
              <w:rPr>
                <w:lang w:val="en-US"/>
              </w:rPr>
              <w:t>Disaster risk, development and the environment</w:t>
            </w:r>
          </w:p>
          <w:p w:rsidR="00234662" w:rsidRPr="001564BB" w:rsidRDefault="00234662" w:rsidP="001564BB">
            <w:pPr>
              <w:autoSpaceDE w:val="0"/>
              <w:autoSpaceDN w:val="0"/>
              <w:adjustRightInd w:val="0"/>
              <w:jc w:val="both"/>
              <w:rPr>
                <w:b/>
                <w:lang w:val="en-US"/>
              </w:rPr>
            </w:pPr>
            <w:r w:rsidRPr="00234662">
              <w:rPr>
                <w:lang w:val="en-US"/>
              </w:rPr>
              <w:t>Methods of treating environmental risk</w:t>
            </w:r>
          </w:p>
        </w:tc>
        <w:tc>
          <w:tcPr>
            <w:tcW w:w="1276" w:type="dxa"/>
            <w:tcBorders>
              <w:top w:val="single" w:sz="4" w:space="0" w:color="auto"/>
              <w:left w:val="single" w:sz="4" w:space="0" w:color="auto"/>
              <w:bottom w:val="single" w:sz="4" w:space="0" w:color="auto"/>
              <w:right w:val="single" w:sz="4" w:space="0" w:color="auto"/>
            </w:tcBorders>
          </w:tcPr>
          <w:p w:rsidR="00412F1D" w:rsidRDefault="00707FCA" w:rsidP="00BE65C7">
            <w:pPr>
              <w:jc w:val="center"/>
              <w:rPr>
                <w:lang w:val="en-US"/>
              </w:rPr>
            </w:pPr>
            <w:r>
              <w:rPr>
                <w:lang w:val="en-US"/>
              </w:rPr>
              <w:t>10</w:t>
            </w:r>
          </w:p>
        </w:tc>
        <w:tc>
          <w:tcPr>
            <w:tcW w:w="1334" w:type="dxa"/>
            <w:tcBorders>
              <w:top w:val="single" w:sz="4" w:space="0" w:color="auto"/>
              <w:left w:val="single" w:sz="4" w:space="0" w:color="auto"/>
              <w:bottom w:val="single" w:sz="4" w:space="0" w:color="auto"/>
              <w:right w:val="single" w:sz="4" w:space="0" w:color="auto"/>
            </w:tcBorders>
          </w:tcPr>
          <w:p w:rsidR="00412F1D" w:rsidRDefault="00707FCA" w:rsidP="00BE65C7">
            <w:pPr>
              <w:jc w:val="center"/>
              <w:rPr>
                <w:lang w:val="en-US"/>
              </w:rPr>
            </w:pPr>
            <w:r>
              <w:rPr>
                <w:lang w:val="en-US"/>
              </w:rPr>
              <w:t>10</w:t>
            </w:r>
          </w:p>
        </w:tc>
      </w:tr>
      <w:tr w:rsidR="00707FCA" w:rsidRPr="002574EC" w:rsidTr="00BE65C7">
        <w:tc>
          <w:tcPr>
            <w:tcW w:w="876" w:type="dxa"/>
            <w:tcBorders>
              <w:top w:val="single" w:sz="4" w:space="0" w:color="auto"/>
              <w:left w:val="single" w:sz="4" w:space="0" w:color="auto"/>
              <w:bottom w:val="single" w:sz="4" w:space="0" w:color="auto"/>
              <w:right w:val="single" w:sz="4" w:space="0" w:color="auto"/>
            </w:tcBorders>
          </w:tcPr>
          <w:p w:rsidR="00707FCA" w:rsidRPr="002574EC" w:rsidRDefault="00707FCA" w:rsidP="00BE65C7">
            <w:pPr>
              <w:jc w:val="center"/>
              <w:rPr>
                <w:lang w:val="en-US"/>
              </w:rPr>
            </w:pPr>
            <w:r>
              <w:rPr>
                <w:lang w:val="en-US"/>
              </w:rPr>
              <w:t>9.</w:t>
            </w:r>
          </w:p>
        </w:tc>
        <w:tc>
          <w:tcPr>
            <w:tcW w:w="6354" w:type="dxa"/>
            <w:tcBorders>
              <w:top w:val="single" w:sz="4" w:space="0" w:color="auto"/>
              <w:left w:val="single" w:sz="4" w:space="0" w:color="auto"/>
              <w:bottom w:val="single" w:sz="4" w:space="0" w:color="auto"/>
              <w:right w:val="single" w:sz="4" w:space="0" w:color="auto"/>
            </w:tcBorders>
          </w:tcPr>
          <w:p w:rsidR="00707FCA" w:rsidRPr="000E1A83" w:rsidRDefault="00707FCA" w:rsidP="001564BB">
            <w:pPr>
              <w:rPr>
                <w:b/>
                <w:lang w:val="en-US"/>
              </w:rPr>
            </w:pPr>
            <w:r w:rsidRPr="001564BB">
              <w:rPr>
                <w:b/>
              </w:rPr>
              <w:t>Lecture</w:t>
            </w:r>
            <w:r w:rsidR="000E1A83">
              <w:rPr>
                <w:b/>
                <w:lang w:val="en-US"/>
              </w:rPr>
              <w:t xml:space="preserve"> 9.</w:t>
            </w:r>
            <w:r w:rsidR="000E1A83" w:rsidRPr="00B76084">
              <w:rPr>
                <w:rFonts w:ascii="Trebuchet MS" w:hAnsi="Trebuchet MS" w:cs="Arial"/>
                <w:sz w:val="20"/>
                <w:szCs w:val="20"/>
              </w:rPr>
              <w:t xml:space="preserve"> </w:t>
            </w:r>
            <w:r w:rsidR="000E1A83" w:rsidRPr="000E1A83">
              <w:rPr>
                <w:lang w:val="en-US"/>
              </w:rPr>
              <w:t>Management of oil spill on sea -SIMULATOR</w:t>
            </w:r>
          </w:p>
        </w:tc>
        <w:tc>
          <w:tcPr>
            <w:tcW w:w="1276" w:type="dxa"/>
            <w:tcBorders>
              <w:top w:val="single" w:sz="4" w:space="0" w:color="auto"/>
              <w:left w:val="single" w:sz="4" w:space="0" w:color="auto"/>
              <w:bottom w:val="single" w:sz="4" w:space="0" w:color="auto"/>
              <w:right w:val="single" w:sz="4" w:space="0" w:color="auto"/>
            </w:tcBorders>
          </w:tcPr>
          <w:p w:rsidR="00707FCA" w:rsidRDefault="007A0B65" w:rsidP="00BE65C7">
            <w:pPr>
              <w:jc w:val="center"/>
              <w:rPr>
                <w:lang w:val="en-US"/>
              </w:rPr>
            </w:pPr>
            <w:r>
              <w:rPr>
                <w:lang w:val="en-US"/>
              </w:rPr>
              <w:t>8</w:t>
            </w:r>
          </w:p>
        </w:tc>
        <w:tc>
          <w:tcPr>
            <w:tcW w:w="1334" w:type="dxa"/>
            <w:tcBorders>
              <w:top w:val="single" w:sz="4" w:space="0" w:color="auto"/>
              <w:left w:val="single" w:sz="4" w:space="0" w:color="auto"/>
              <w:bottom w:val="single" w:sz="4" w:space="0" w:color="auto"/>
              <w:right w:val="single" w:sz="4" w:space="0" w:color="auto"/>
            </w:tcBorders>
          </w:tcPr>
          <w:p w:rsidR="00707FCA" w:rsidRDefault="000E1A83" w:rsidP="00BE65C7">
            <w:pPr>
              <w:jc w:val="center"/>
              <w:rPr>
                <w:lang w:val="en-US"/>
              </w:rPr>
            </w:pPr>
            <w:r>
              <w:rPr>
                <w:lang w:val="en-US"/>
              </w:rPr>
              <w:t>10</w:t>
            </w:r>
          </w:p>
        </w:tc>
      </w:tr>
      <w:tr w:rsidR="00707FCA" w:rsidRPr="002574EC" w:rsidTr="00BE65C7">
        <w:tc>
          <w:tcPr>
            <w:tcW w:w="876" w:type="dxa"/>
            <w:tcBorders>
              <w:top w:val="single" w:sz="4" w:space="0" w:color="auto"/>
              <w:left w:val="single" w:sz="4" w:space="0" w:color="auto"/>
              <w:bottom w:val="single" w:sz="4" w:space="0" w:color="auto"/>
              <w:right w:val="single" w:sz="4" w:space="0" w:color="auto"/>
            </w:tcBorders>
          </w:tcPr>
          <w:p w:rsidR="00707FCA" w:rsidRDefault="00707FCA"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707FCA" w:rsidRPr="000E1A83" w:rsidRDefault="000E1A83" w:rsidP="000E1A83">
            <w:pPr>
              <w:rPr>
                <w:b/>
                <w:lang w:val="en-US"/>
              </w:rPr>
            </w:pPr>
            <w:r>
              <w:rPr>
                <w:rStyle w:val="shorttext"/>
              </w:rPr>
              <w:t>Practical class</w:t>
            </w:r>
            <w:r>
              <w:rPr>
                <w:rStyle w:val="shorttext"/>
                <w:lang w:val="en-US"/>
              </w:rPr>
              <w:t xml:space="preserve"> 9. Training on PISCES II simulator </w:t>
            </w:r>
          </w:p>
        </w:tc>
        <w:tc>
          <w:tcPr>
            <w:tcW w:w="1276" w:type="dxa"/>
            <w:tcBorders>
              <w:top w:val="single" w:sz="4" w:space="0" w:color="auto"/>
              <w:left w:val="single" w:sz="4" w:space="0" w:color="auto"/>
              <w:bottom w:val="single" w:sz="4" w:space="0" w:color="auto"/>
              <w:right w:val="single" w:sz="4" w:space="0" w:color="auto"/>
            </w:tcBorders>
          </w:tcPr>
          <w:p w:rsidR="00707FCA" w:rsidRDefault="000E1A83" w:rsidP="00BE65C7">
            <w:pPr>
              <w:jc w:val="center"/>
              <w:rPr>
                <w:lang w:val="en-US"/>
              </w:rPr>
            </w:pPr>
            <w:r>
              <w:rPr>
                <w:lang w:val="en-US"/>
              </w:rPr>
              <w:t>4</w:t>
            </w:r>
          </w:p>
        </w:tc>
        <w:tc>
          <w:tcPr>
            <w:tcW w:w="1334" w:type="dxa"/>
            <w:tcBorders>
              <w:top w:val="single" w:sz="4" w:space="0" w:color="auto"/>
              <w:left w:val="single" w:sz="4" w:space="0" w:color="auto"/>
              <w:bottom w:val="single" w:sz="4" w:space="0" w:color="auto"/>
              <w:right w:val="single" w:sz="4" w:space="0" w:color="auto"/>
            </w:tcBorders>
          </w:tcPr>
          <w:p w:rsidR="00707FCA" w:rsidRDefault="000E1A83" w:rsidP="00BE65C7">
            <w:pPr>
              <w:jc w:val="center"/>
              <w:rPr>
                <w:lang w:val="en-US"/>
              </w:rPr>
            </w:pPr>
            <w:r>
              <w:rPr>
                <w:lang w:val="en-US"/>
              </w:rPr>
              <w:t>10</w:t>
            </w:r>
          </w:p>
        </w:tc>
      </w:tr>
      <w:tr w:rsidR="00707FCA" w:rsidRPr="002574EC" w:rsidTr="00BE65C7">
        <w:tc>
          <w:tcPr>
            <w:tcW w:w="876" w:type="dxa"/>
            <w:tcBorders>
              <w:top w:val="single" w:sz="4" w:space="0" w:color="auto"/>
              <w:left w:val="single" w:sz="4" w:space="0" w:color="auto"/>
              <w:bottom w:val="single" w:sz="4" w:space="0" w:color="auto"/>
              <w:right w:val="single" w:sz="4" w:space="0" w:color="auto"/>
            </w:tcBorders>
          </w:tcPr>
          <w:p w:rsidR="00707FCA" w:rsidRDefault="00707FCA"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707FCA" w:rsidRPr="000E1A83" w:rsidRDefault="000E1A83" w:rsidP="000E1A83">
            <w:pPr>
              <w:rPr>
                <w:b/>
                <w:lang w:val="en-US"/>
              </w:rPr>
            </w:pPr>
            <w:r w:rsidRPr="000E1A83">
              <w:rPr>
                <w:lang w:val="en-US"/>
              </w:rPr>
              <w:t xml:space="preserve">Lab 9. Training on </w:t>
            </w:r>
            <w:r>
              <w:rPr>
                <w:lang w:val="en-US"/>
              </w:rPr>
              <w:t>P</w:t>
            </w:r>
            <w:r w:rsidRPr="000E1A83">
              <w:rPr>
                <w:lang w:val="en-US"/>
              </w:rPr>
              <w:t>ISCES II simulator</w:t>
            </w:r>
          </w:p>
        </w:tc>
        <w:tc>
          <w:tcPr>
            <w:tcW w:w="1276" w:type="dxa"/>
            <w:tcBorders>
              <w:top w:val="single" w:sz="4" w:space="0" w:color="auto"/>
              <w:left w:val="single" w:sz="4" w:space="0" w:color="auto"/>
              <w:bottom w:val="single" w:sz="4" w:space="0" w:color="auto"/>
              <w:right w:val="single" w:sz="4" w:space="0" w:color="auto"/>
            </w:tcBorders>
          </w:tcPr>
          <w:p w:rsidR="00707FCA" w:rsidRDefault="000D6D6D" w:rsidP="00BE65C7">
            <w:pPr>
              <w:jc w:val="center"/>
              <w:rPr>
                <w:lang w:val="en-US"/>
              </w:rPr>
            </w:pPr>
            <w:r>
              <w:rPr>
                <w:lang w:val="en-US"/>
              </w:rPr>
              <w:t>6</w:t>
            </w:r>
          </w:p>
        </w:tc>
        <w:tc>
          <w:tcPr>
            <w:tcW w:w="1334" w:type="dxa"/>
            <w:tcBorders>
              <w:top w:val="single" w:sz="4" w:space="0" w:color="auto"/>
              <w:left w:val="single" w:sz="4" w:space="0" w:color="auto"/>
              <w:bottom w:val="single" w:sz="4" w:space="0" w:color="auto"/>
              <w:right w:val="single" w:sz="4" w:space="0" w:color="auto"/>
            </w:tcBorders>
          </w:tcPr>
          <w:p w:rsidR="00707FCA" w:rsidRDefault="000E1A83" w:rsidP="00BE65C7">
            <w:pPr>
              <w:jc w:val="center"/>
              <w:rPr>
                <w:lang w:val="en-US"/>
              </w:rPr>
            </w:pPr>
            <w:r>
              <w:rPr>
                <w:lang w:val="en-US"/>
              </w:rPr>
              <w:t>10</w:t>
            </w:r>
          </w:p>
        </w:tc>
      </w:tr>
      <w:tr w:rsidR="000E1A83" w:rsidRPr="002574EC" w:rsidTr="00BE65C7">
        <w:tc>
          <w:tcPr>
            <w:tcW w:w="876" w:type="dxa"/>
            <w:tcBorders>
              <w:top w:val="single" w:sz="4" w:space="0" w:color="auto"/>
              <w:left w:val="single" w:sz="4" w:space="0" w:color="auto"/>
              <w:bottom w:val="single" w:sz="4" w:space="0" w:color="auto"/>
              <w:right w:val="single" w:sz="4" w:space="0" w:color="auto"/>
            </w:tcBorders>
          </w:tcPr>
          <w:p w:rsidR="000E1A83" w:rsidRDefault="000E1A83"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0E1A83" w:rsidRDefault="000E1A83" w:rsidP="000E1A83">
            <w:pPr>
              <w:rPr>
                <w:lang w:val="en-US"/>
              </w:rPr>
            </w:pPr>
            <w:r w:rsidRPr="00FB1BE0">
              <w:rPr>
                <w:b/>
              </w:rPr>
              <w:t>Self-work</w:t>
            </w:r>
            <w:r>
              <w:t xml:space="preserve"> of student with teacher</w:t>
            </w:r>
            <w:r w:rsidRPr="00447F65">
              <w:rPr>
                <w:lang w:val="en-US"/>
              </w:rPr>
              <w:t xml:space="preserve">: </w:t>
            </w:r>
            <w:r>
              <w:rPr>
                <w:lang w:val="en-US"/>
              </w:rPr>
              <w:t xml:space="preserve">SWST. </w:t>
            </w:r>
          </w:p>
          <w:p w:rsidR="000E1A83" w:rsidRPr="000E1A83" w:rsidRDefault="000E1A83" w:rsidP="000E1A83">
            <w:pPr>
              <w:rPr>
                <w:lang w:val="en-US"/>
              </w:rPr>
            </w:pPr>
            <w:r w:rsidRPr="0036741E">
              <w:rPr>
                <w:i/>
                <w:lang w:val="en-US"/>
              </w:rPr>
              <w:t>Theme and form of task</w:t>
            </w:r>
            <w:r>
              <w:rPr>
                <w:lang w:val="en-US"/>
              </w:rPr>
              <w:t>:</w:t>
            </w:r>
            <w:r>
              <w:rPr>
                <w:lang w:val="en-US"/>
              </w:rPr>
              <w:t xml:space="preserve"> Case study of oil spill .</w:t>
            </w:r>
          </w:p>
        </w:tc>
        <w:tc>
          <w:tcPr>
            <w:tcW w:w="1276" w:type="dxa"/>
            <w:tcBorders>
              <w:top w:val="single" w:sz="4" w:space="0" w:color="auto"/>
              <w:left w:val="single" w:sz="4" w:space="0" w:color="auto"/>
              <w:bottom w:val="single" w:sz="4" w:space="0" w:color="auto"/>
              <w:right w:val="single" w:sz="4" w:space="0" w:color="auto"/>
            </w:tcBorders>
          </w:tcPr>
          <w:p w:rsidR="000E1A83" w:rsidRDefault="000E1A83" w:rsidP="00BE65C7">
            <w:pPr>
              <w:jc w:val="center"/>
              <w:rPr>
                <w:lang w:val="en-US"/>
              </w:rPr>
            </w:pPr>
            <w:r>
              <w:rPr>
                <w:lang w:val="en-US"/>
              </w:rPr>
              <w:t>10</w:t>
            </w:r>
          </w:p>
        </w:tc>
        <w:tc>
          <w:tcPr>
            <w:tcW w:w="1334" w:type="dxa"/>
            <w:tcBorders>
              <w:top w:val="single" w:sz="4" w:space="0" w:color="auto"/>
              <w:left w:val="single" w:sz="4" w:space="0" w:color="auto"/>
              <w:bottom w:val="single" w:sz="4" w:space="0" w:color="auto"/>
              <w:right w:val="single" w:sz="4" w:space="0" w:color="auto"/>
            </w:tcBorders>
          </w:tcPr>
          <w:p w:rsidR="000E1A83" w:rsidRDefault="000E1A83" w:rsidP="00BE65C7">
            <w:pPr>
              <w:jc w:val="center"/>
              <w:rPr>
                <w:lang w:val="en-US"/>
              </w:rPr>
            </w:pPr>
            <w:r>
              <w:rPr>
                <w:lang w:val="en-US"/>
              </w:rPr>
              <w:t>10</w:t>
            </w:r>
          </w:p>
        </w:tc>
      </w:tr>
      <w:tr w:rsidR="000E1A83" w:rsidRPr="002574EC" w:rsidTr="00BE65C7">
        <w:tc>
          <w:tcPr>
            <w:tcW w:w="876" w:type="dxa"/>
            <w:tcBorders>
              <w:top w:val="single" w:sz="4" w:space="0" w:color="auto"/>
              <w:left w:val="single" w:sz="4" w:space="0" w:color="auto"/>
              <w:bottom w:val="single" w:sz="4" w:space="0" w:color="auto"/>
              <w:right w:val="single" w:sz="4" w:space="0" w:color="auto"/>
            </w:tcBorders>
          </w:tcPr>
          <w:p w:rsidR="000E1A83" w:rsidRDefault="000E1A83" w:rsidP="00BE65C7">
            <w:pPr>
              <w:jc w:val="center"/>
              <w:rPr>
                <w:lang w:val="en-US"/>
              </w:rPr>
            </w:pPr>
            <w:r>
              <w:rPr>
                <w:lang w:val="en-US"/>
              </w:rPr>
              <w:t>10.</w:t>
            </w:r>
          </w:p>
        </w:tc>
        <w:tc>
          <w:tcPr>
            <w:tcW w:w="6354" w:type="dxa"/>
            <w:tcBorders>
              <w:top w:val="single" w:sz="4" w:space="0" w:color="auto"/>
              <w:left w:val="single" w:sz="4" w:space="0" w:color="auto"/>
              <w:bottom w:val="single" w:sz="4" w:space="0" w:color="auto"/>
              <w:right w:val="single" w:sz="4" w:space="0" w:color="auto"/>
            </w:tcBorders>
          </w:tcPr>
          <w:p w:rsidR="000E1A83" w:rsidRPr="000E1A83" w:rsidRDefault="000E1A83" w:rsidP="000E1A83">
            <w:pPr>
              <w:rPr>
                <w:b/>
                <w:lang w:val="en-US"/>
              </w:rPr>
            </w:pPr>
            <w:r>
              <w:rPr>
                <w:b/>
                <w:lang w:val="en-US"/>
              </w:rPr>
              <w:t xml:space="preserve">Lecture 10. </w:t>
            </w:r>
            <w:r w:rsidRPr="000E1A83">
              <w:rPr>
                <w:lang w:val="en-US"/>
              </w:rPr>
              <w:t>Health</w:t>
            </w:r>
            <w:r>
              <w:rPr>
                <w:lang w:val="en-US"/>
              </w:rPr>
              <w:t xml:space="preserve"> and economic risk</w:t>
            </w:r>
          </w:p>
        </w:tc>
        <w:tc>
          <w:tcPr>
            <w:tcW w:w="1276" w:type="dxa"/>
            <w:tcBorders>
              <w:top w:val="single" w:sz="4" w:space="0" w:color="auto"/>
              <w:left w:val="single" w:sz="4" w:space="0" w:color="auto"/>
              <w:bottom w:val="single" w:sz="4" w:space="0" w:color="auto"/>
              <w:right w:val="single" w:sz="4" w:space="0" w:color="auto"/>
            </w:tcBorders>
          </w:tcPr>
          <w:p w:rsidR="000E1A83" w:rsidRDefault="000E1A83" w:rsidP="00BE65C7">
            <w:pPr>
              <w:jc w:val="center"/>
              <w:rPr>
                <w:lang w:val="en-US"/>
              </w:rPr>
            </w:pPr>
            <w:r>
              <w:rPr>
                <w:lang w:val="en-US"/>
              </w:rPr>
              <w:t>4</w:t>
            </w:r>
          </w:p>
        </w:tc>
        <w:tc>
          <w:tcPr>
            <w:tcW w:w="1334" w:type="dxa"/>
            <w:tcBorders>
              <w:top w:val="single" w:sz="4" w:space="0" w:color="auto"/>
              <w:left w:val="single" w:sz="4" w:space="0" w:color="auto"/>
              <w:bottom w:val="single" w:sz="4" w:space="0" w:color="auto"/>
              <w:right w:val="single" w:sz="4" w:space="0" w:color="auto"/>
            </w:tcBorders>
          </w:tcPr>
          <w:p w:rsidR="000E1A83" w:rsidRDefault="000E1A83" w:rsidP="00BE65C7">
            <w:pPr>
              <w:jc w:val="center"/>
              <w:rPr>
                <w:lang w:val="en-US"/>
              </w:rPr>
            </w:pPr>
            <w:r>
              <w:rPr>
                <w:lang w:val="en-US"/>
              </w:rPr>
              <w:t>10</w:t>
            </w:r>
          </w:p>
        </w:tc>
      </w:tr>
      <w:tr w:rsidR="000E1A83" w:rsidRPr="002574EC" w:rsidTr="00BE65C7">
        <w:tc>
          <w:tcPr>
            <w:tcW w:w="876" w:type="dxa"/>
            <w:tcBorders>
              <w:top w:val="single" w:sz="4" w:space="0" w:color="auto"/>
              <w:left w:val="single" w:sz="4" w:space="0" w:color="auto"/>
              <w:bottom w:val="single" w:sz="4" w:space="0" w:color="auto"/>
              <w:right w:val="single" w:sz="4" w:space="0" w:color="auto"/>
            </w:tcBorders>
          </w:tcPr>
          <w:p w:rsidR="000E1A83" w:rsidRDefault="000E1A83"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0E1A83" w:rsidRPr="000E1A83" w:rsidRDefault="000E1A83" w:rsidP="000E1A83">
            <w:pPr>
              <w:rPr>
                <w:b/>
                <w:lang w:val="en-US"/>
              </w:rPr>
            </w:pPr>
            <w:r>
              <w:rPr>
                <w:rStyle w:val="shorttext"/>
              </w:rPr>
              <w:t>Practical class</w:t>
            </w:r>
            <w:r>
              <w:rPr>
                <w:rStyle w:val="shorttext"/>
                <w:lang w:val="en-US"/>
              </w:rPr>
              <w:t xml:space="preserve"> 10. Health risk. Case study.</w:t>
            </w:r>
          </w:p>
        </w:tc>
        <w:tc>
          <w:tcPr>
            <w:tcW w:w="1276" w:type="dxa"/>
            <w:tcBorders>
              <w:top w:val="single" w:sz="4" w:space="0" w:color="auto"/>
              <w:left w:val="single" w:sz="4" w:space="0" w:color="auto"/>
              <w:bottom w:val="single" w:sz="4" w:space="0" w:color="auto"/>
              <w:right w:val="single" w:sz="4" w:space="0" w:color="auto"/>
            </w:tcBorders>
          </w:tcPr>
          <w:p w:rsidR="000E1A83" w:rsidRDefault="000E1A83"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0E1A83" w:rsidRDefault="000E1A83" w:rsidP="00BE65C7">
            <w:pPr>
              <w:jc w:val="center"/>
              <w:rPr>
                <w:lang w:val="en-US"/>
              </w:rPr>
            </w:pPr>
            <w:r>
              <w:rPr>
                <w:lang w:val="en-US"/>
              </w:rPr>
              <w:t>10</w:t>
            </w:r>
          </w:p>
        </w:tc>
      </w:tr>
      <w:tr w:rsidR="000E1A83" w:rsidRPr="002574EC" w:rsidTr="00BE65C7">
        <w:tc>
          <w:tcPr>
            <w:tcW w:w="876" w:type="dxa"/>
            <w:tcBorders>
              <w:top w:val="single" w:sz="4" w:space="0" w:color="auto"/>
              <w:left w:val="single" w:sz="4" w:space="0" w:color="auto"/>
              <w:bottom w:val="single" w:sz="4" w:space="0" w:color="auto"/>
              <w:right w:val="single" w:sz="4" w:space="0" w:color="auto"/>
            </w:tcBorders>
          </w:tcPr>
          <w:p w:rsidR="000E1A83" w:rsidRDefault="000E1A83"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0E1A83" w:rsidRPr="000E1A83" w:rsidRDefault="000E1A83" w:rsidP="000E1A83">
            <w:pPr>
              <w:rPr>
                <w:rStyle w:val="shorttext"/>
                <w:lang w:val="en-US"/>
              </w:rPr>
            </w:pPr>
            <w:r>
              <w:rPr>
                <w:rStyle w:val="shorttext"/>
                <w:lang w:val="en-US"/>
              </w:rPr>
              <w:t>Lab 10. Economic risk. Case study.</w:t>
            </w:r>
          </w:p>
        </w:tc>
        <w:tc>
          <w:tcPr>
            <w:tcW w:w="1276" w:type="dxa"/>
            <w:tcBorders>
              <w:top w:val="single" w:sz="4" w:space="0" w:color="auto"/>
              <w:left w:val="single" w:sz="4" w:space="0" w:color="auto"/>
              <w:bottom w:val="single" w:sz="4" w:space="0" w:color="auto"/>
              <w:right w:val="single" w:sz="4" w:space="0" w:color="auto"/>
            </w:tcBorders>
          </w:tcPr>
          <w:p w:rsidR="000E1A83" w:rsidRDefault="000E1A83"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0E1A83" w:rsidRDefault="000E1A83" w:rsidP="00BE65C7">
            <w:pPr>
              <w:jc w:val="center"/>
              <w:rPr>
                <w:lang w:val="en-US"/>
              </w:rPr>
            </w:pPr>
            <w:r>
              <w:rPr>
                <w:lang w:val="en-US"/>
              </w:rPr>
              <w:t>10</w:t>
            </w:r>
          </w:p>
        </w:tc>
      </w:tr>
      <w:tr w:rsidR="000E1A83" w:rsidRPr="002574EC" w:rsidTr="00BE65C7">
        <w:tc>
          <w:tcPr>
            <w:tcW w:w="876" w:type="dxa"/>
            <w:tcBorders>
              <w:top w:val="single" w:sz="4" w:space="0" w:color="auto"/>
              <w:left w:val="single" w:sz="4" w:space="0" w:color="auto"/>
              <w:bottom w:val="single" w:sz="4" w:space="0" w:color="auto"/>
              <w:right w:val="single" w:sz="4" w:space="0" w:color="auto"/>
            </w:tcBorders>
          </w:tcPr>
          <w:p w:rsidR="000E1A83" w:rsidRDefault="000E1A83"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0E1A83" w:rsidRDefault="000E1A83" w:rsidP="000E1A83">
            <w:pPr>
              <w:rPr>
                <w:lang w:val="en-US"/>
              </w:rPr>
            </w:pPr>
            <w:r w:rsidRPr="00FB1BE0">
              <w:rPr>
                <w:b/>
              </w:rPr>
              <w:t>Self-work</w:t>
            </w:r>
            <w:r>
              <w:t xml:space="preserve"> of student with teacher</w:t>
            </w:r>
            <w:r w:rsidRPr="00447F65">
              <w:rPr>
                <w:lang w:val="en-US"/>
              </w:rPr>
              <w:t xml:space="preserve">: </w:t>
            </w:r>
            <w:r>
              <w:rPr>
                <w:lang w:val="en-US"/>
              </w:rPr>
              <w:t xml:space="preserve">SWST. </w:t>
            </w:r>
          </w:p>
          <w:p w:rsidR="000E1A83" w:rsidRDefault="000E1A83" w:rsidP="000E1A83">
            <w:pPr>
              <w:jc w:val="both"/>
              <w:rPr>
                <w:lang w:val="en-US"/>
              </w:rPr>
            </w:pPr>
            <w:r w:rsidRPr="000E1A83">
              <w:rPr>
                <w:i/>
                <w:lang w:val="en-US"/>
              </w:rPr>
              <w:t>Theme and form of task</w:t>
            </w:r>
            <w:r>
              <w:rPr>
                <w:lang w:val="en-US"/>
              </w:rPr>
              <w:t>:</w:t>
            </w:r>
            <w:r>
              <w:rPr>
                <w:lang w:val="en-US"/>
              </w:rPr>
              <w:t xml:space="preserve"> </w:t>
            </w:r>
          </w:p>
          <w:p w:rsidR="000E1A83" w:rsidRDefault="000E1A83" w:rsidP="000E1A83">
            <w:pPr>
              <w:jc w:val="both"/>
              <w:rPr>
                <w:lang w:val="en-US"/>
              </w:rPr>
            </w:pPr>
            <w:r w:rsidRPr="000E1A83">
              <w:t xml:space="preserve">The link between the oceans and human health: hazards, risks, benefits and opportunities from the sea </w:t>
            </w:r>
          </w:p>
          <w:p w:rsidR="000E1A83" w:rsidRPr="000E1A83" w:rsidRDefault="000E1A83" w:rsidP="000E1A83">
            <w:pPr>
              <w:jc w:val="both"/>
            </w:pPr>
            <w:r w:rsidRPr="000E1A83">
              <w:t>The public health challenges presented by the seas and oceans</w:t>
            </w:r>
          </w:p>
          <w:p w:rsidR="000E1A83" w:rsidRPr="000E1A83" w:rsidRDefault="000E1A83" w:rsidP="000E1A83">
            <w:pPr>
              <w:jc w:val="both"/>
              <w:rPr>
                <w:b/>
                <w:lang w:val="en-US"/>
              </w:rPr>
            </w:pPr>
          </w:p>
          <w:p w:rsidR="000E1A83" w:rsidRDefault="000E1A83" w:rsidP="000E1A83">
            <w:pPr>
              <w:rPr>
                <w:rStyle w:val="shorttext"/>
                <w:lang w:val="en-US"/>
              </w:rPr>
            </w:pPr>
          </w:p>
        </w:tc>
        <w:tc>
          <w:tcPr>
            <w:tcW w:w="1276" w:type="dxa"/>
            <w:tcBorders>
              <w:top w:val="single" w:sz="4" w:space="0" w:color="auto"/>
              <w:left w:val="single" w:sz="4" w:space="0" w:color="auto"/>
              <w:bottom w:val="single" w:sz="4" w:space="0" w:color="auto"/>
              <w:right w:val="single" w:sz="4" w:space="0" w:color="auto"/>
            </w:tcBorders>
          </w:tcPr>
          <w:p w:rsidR="000E1A83" w:rsidRDefault="000E1A83" w:rsidP="00BE65C7">
            <w:pPr>
              <w:jc w:val="center"/>
              <w:rPr>
                <w:lang w:val="en-US"/>
              </w:rPr>
            </w:pPr>
            <w:r>
              <w:rPr>
                <w:lang w:val="en-US"/>
              </w:rPr>
              <w:t>10</w:t>
            </w:r>
          </w:p>
        </w:tc>
        <w:tc>
          <w:tcPr>
            <w:tcW w:w="1334" w:type="dxa"/>
            <w:tcBorders>
              <w:top w:val="single" w:sz="4" w:space="0" w:color="auto"/>
              <w:left w:val="single" w:sz="4" w:space="0" w:color="auto"/>
              <w:bottom w:val="single" w:sz="4" w:space="0" w:color="auto"/>
              <w:right w:val="single" w:sz="4" w:space="0" w:color="auto"/>
            </w:tcBorders>
          </w:tcPr>
          <w:p w:rsidR="000E1A83" w:rsidRDefault="000E1A83" w:rsidP="00BE65C7">
            <w:pPr>
              <w:jc w:val="center"/>
              <w:rPr>
                <w:lang w:val="en-US"/>
              </w:rPr>
            </w:pPr>
            <w:r>
              <w:rPr>
                <w:lang w:val="en-US"/>
              </w:rPr>
              <w:t>10</w:t>
            </w:r>
          </w:p>
        </w:tc>
      </w:tr>
    </w:tbl>
    <w:p w:rsidR="00660DEB" w:rsidRPr="00447F65" w:rsidRDefault="00660DEB" w:rsidP="00E97CF2">
      <w:pPr>
        <w:jc w:val="right"/>
        <w:rPr>
          <w:i/>
          <w:sz w:val="28"/>
          <w:szCs w:val="28"/>
          <w:lang w:val="en-US"/>
        </w:rPr>
      </w:pPr>
    </w:p>
    <w:sectPr w:rsidR="00660DEB" w:rsidRPr="00447F65" w:rsidSect="00CC5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ievitOT-Regular">
    <w:altName w:val="KievitOT-Regular"/>
    <w:panose1 w:val="00000000000000000000"/>
    <w:charset w:val="00"/>
    <w:family w:val="swiss"/>
    <w:notTrueType/>
    <w:pitch w:val="default"/>
    <w:sig w:usb0="00000003" w:usb1="00000000" w:usb2="00000000" w:usb3="00000000" w:csb0="00000001" w:csb1="00000000"/>
  </w:font>
  <w:font w:name="KievitOT-Bold">
    <w:altName w:val="KievitOT-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79E"/>
    <w:multiLevelType w:val="multilevel"/>
    <w:tmpl w:val="CDA0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7092A"/>
    <w:multiLevelType w:val="hybridMultilevel"/>
    <w:tmpl w:val="719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37119"/>
    <w:multiLevelType w:val="hybridMultilevel"/>
    <w:tmpl w:val="C42E8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F4C08"/>
    <w:multiLevelType w:val="multilevel"/>
    <w:tmpl w:val="33C6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D3011"/>
    <w:multiLevelType w:val="multilevel"/>
    <w:tmpl w:val="4FE8E9E0"/>
    <w:lvl w:ilvl="0">
      <w:start w:val="1"/>
      <w:numFmt w:val="decimal"/>
      <w:lvlText w:val="%1."/>
      <w:lvlJc w:val="left"/>
      <w:pPr>
        <w:tabs>
          <w:tab w:val="num" w:pos="720"/>
        </w:tabs>
        <w:ind w:left="720" w:hanging="360"/>
      </w:pPr>
      <w:rPr>
        <w:rFonts w:hint="default"/>
        <w:sz w:val="24"/>
        <w:szCs w:val="24"/>
      </w:rPr>
    </w:lvl>
    <w:lvl w:ilvl="1">
      <w:numFmt w:val="bullet"/>
      <w:lvlText w:val=""/>
      <w:lvlJc w:val="left"/>
      <w:pPr>
        <w:ind w:left="1440" w:hanging="360"/>
      </w:pPr>
      <w:rPr>
        <w:rFonts w:ascii="Symbol" w:eastAsia="Calibri" w:hAnsi="Symbol"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21272A"/>
    <w:multiLevelType w:val="hybridMultilevel"/>
    <w:tmpl w:val="DB70DE2A"/>
    <w:lvl w:ilvl="0" w:tplc="60FC263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756535"/>
    <w:multiLevelType w:val="multilevel"/>
    <w:tmpl w:val="ECD4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AA3965"/>
    <w:multiLevelType w:val="multilevel"/>
    <w:tmpl w:val="256C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5"/>
  </w:num>
  <w:num w:numId="4">
    <w:abstractNumId w:val="6"/>
  </w:num>
  <w:num w:numId="5">
    <w:abstractNumId w:val="4"/>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7766"/>
    <w:rsid w:val="00026A52"/>
    <w:rsid w:val="00031044"/>
    <w:rsid w:val="00042D7B"/>
    <w:rsid w:val="000543FE"/>
    <w:rsid w:val="000624F3"/>
    <w:rsid w:val="00071995"/>
    <w:rsid w:val="00091067"/>
    <w:rsid w:val="00095FEB"/>
    <w:rsid w:val="000A0781"/>
    <w:rsid w:val="000B1BA2"/>
    <w:rsid w:val="000C24AA"/>
    <w:rsid w:val="000D6D6D"/>
    <w:rsid w:val="000E1A83"/>
    <w:rsid w:val="000F3A00"/>
    <w:rsid w:val="000F6F30"/>
    <w:rsid w:val="00115D3D"/>
    <w:rsid w:val="00124AD8"/>
    <w:rsid w:val="00140921"/>
    <w:rsid w:val="001564BB"/>
    <w:rsid w:val="00182720"/>
    <w:rsid w:val="001A2820"/>
    <w:rsid w:val="001C0F7C"/>
    <w:rsid w:val="001D1C88"/>
    <w:rsid w:val="001F4019"/>
    <w:rsid w:val="00234662"/>
    <w:rsid w:val="002574EC"/>
    <w:rsid w:val="00271A60"/>
    <w:rsid w:val="00275491"/>
    <w:rsid w:val="002B5298"/>
    <w:rsid w:val="002C05B3"/>
    <w:rsid w:val="002C6958"/>
    <w:rsid w:val="002C6DFB"/>
    <w:rsid w:val="002E38CA"/>
    <w:rsid w:val="002E4C61"/>
    <w:rsid w:val="002F0A80"/>
    <w:rsid w:val="003056AE"/>
    <w:rsid w:val="00331D41"/>
    <w:rsid w:val="0036741E"/>
    <w:rsid w:val="003865DD"/>
    <w:rsid w:val="00393940"/>
    <w:rsid w:val="003D3860"/>
    <w:rsid w:val="003E0E27"/>
    <w:rsid w:val="003E4048"/>
    <w:rsid w:val="003E4C16"/>
    <w:rsid w:val="003E5BB1"/>
    <w:rsid w:val="003F46A6"/>
    <w:rsid w:val="00412F1D"/>
    <w:rsid w:val="00447F65"/>
    <w:rsid w:val="00454816"/>
    <w:rsid w:val="0047475F"/>
    <w:rsid w:val="004A510B"/>
    <w:rsid w:val="004B2914"/>
    <w:rsid w:val="004F3A50"/>
    <w:rsid w:val="004F54BD"/>
    <w:rsid w:val="00510DE0"/>
    <w:rsid w:val="00520647"/>
    <w:rsid w:val="00524DFB"/>
    <w:rsid w:val="00526802"/>
    <w:rsid w:val="00567A5B"/>
    <w:rsid w:val="005B0203"/>
    <w:rsid w:val="005C1EE0"/>
    <w:rsid w:val="005D20B5"/>
    <w:rsid w:val="005E1386"/>
    <w:rsid w:val="00605A2E"/>
    <w:rsid w:val="006218C4"/>
    <w:rsid w:val="00635254"/>
    <w:rsid w:val="006401F1"/>
    <w:rsid w:val="006453C3"/>
    <w:rsid w:val="00660DEB"/>
    <w:rsid w:val="006720AD"/>
    <w:rsid w:val="0067435E"/>
    <w:rsid w:val="00680943"/>
    <w:rsid w:val="00683800"/>
    <w:rsid w:val="006876E8"/>
    <w:rsid w:val="006920FC"/>
    <w:rsid w:val="00694EC7"/>
    <w:rsid w:val="006A21C9"/>
    <w:rsid w:val="006D1093"/>
    <w:rsid w:val="006D33FB"/>
    <w:rsid w:val="007071B9"/>
    <w:rsid w:val="00707FCA"/>
    <w:rsid w:val="007207C7"/>
    <w:rsid w:val="00725E97"/>
    <w:rsid w:val="007473E8"/>
    <w:rsid w:val="007602EB"/>
    <w:rsid w:val="007708D1"/>
    <w:rsid w:val="00794426"/>
    <w:rsid w:val="007A0B65"/>
    <w:rsid w:val="007B3DC5"/>
    <w:rsid w:val="007D0929"/>
    <w:rsid w:val="007D16F8"/>
    <w:rsid w:val="007D310D"/>
    <w:rsid w:val="007D3EE1"/>
    <w:rsid w:val="007E4FAE"/>
    <w:rsid w:val="007F53C0"/>
    <w:rsid w:val="008112D7"/>
    <w:rsid w:val="0084200F"/>
    <w:rsid w:val="008459EC"/>
    <w:rsid w:val="00856FC0"/>
    <w:rsid w:val="0086746F"/>
    <w:rsid w:val="00871C9B"/>
    <w:rsid w:val="008804B9"/>
    <w:rsid w:val="00887FA7"/>
    <w:rsid w:val="008A2F91"/>
    <w:rsid w:val="008A6505"/>
    <w:rsid w:val="008A7636"/>
    <w:rsid w:val="008D7766"/>
    <w:rsid w:val="008E3404"/>
    <w:rsid w:val="008E5CE6"/>
    <w:rsid w:val="008E79C6"/>
    <w:rsid w:val="00926BEC"/>
    <w:rsid w:val="00977E65"/>
    <w:rsid w:val="00984673"/>
    <w:rsid w:val="009A3498"/>
    <w:rsid w:val="009A3B64"/>
    <w:rsid w:val="009C271E"/>
    <w:rsid w:val="009C4DBF"/>
    <w:rsid w:val="009D39A4"/>
    <w:rsid w:val="009E18BD"/>
    <w:rsid w:val="009E3908"/>
    <w:rsid w:val="009F309D"/>
    <w:rsid w:val="00A13CAF"/>
    <w:rsid w:val="00A53D71"/>
    <w:rsid w:val="00A543FD"/>
    <w:rsid w:val="00A56451"/>
    <w:rsid w:val="00A70627"/>
    <w:rsid w:val="00A84C95"/>
    <w:rsid w:val="00A869D8"/>
    <w:rsid w:val="00A87665"/>
    <w:rsid w:val="00A97A32"/>
    <w:rsid w:val="00AA7DC9"/>
    <w:rsid w:val="00AB3381"/>
    <w:rsid w:val="00AB5EB1"/>
    <w:rsid w:val="00AB6FA1"/>
    <w:rsid w:val="00AD4874"/>
    <w:rsid w:val="00AE22AC"/>
    <w:rsid w:val="00AF43EE"/>
    <w:rsid w:val="00AF454D"/>
    <w:rsid w:val="00B007DE"/>
    <w:rsid w:val="00B0763A"/>
    <w:rsid w:val="00B51AE1"/>
    <w:rsid w:val="00B60BEA"/>
    <w:rsid w:val="00B715C5"/>
    <w:rsid w:val="00B80572"/>
    <w:rsid w:val="00B84854"/>
    <w:rsid w:val="00BB2FAD"/>
    <w:rsid w:val="00BD4997"/>
    <w:rsid w:val="00BE0AD8"/>
    <w:rsid w:val="00BF1DC3"/>
    <w:rsid w:val="00C01518"/>
    <w:rsid w:val="00C064F0"/>
    <w:rsid w:val="00C15DFB"/>
    <w:rsid w:val="00C16E9D"/>
    <w:rsid w:val="00C17104"/>
    <w:rsid w:val="00C304DC"/>
    <w:rsid w:val="00C33789"/>
    <w:rsid w:val="00C37EB9"/>
    <w:rsid w:val="00C4424D"/>
    <w:rsid w:val="00C7348F"/>
    <w:rsid w:val="00C80C39"/>
    <w:rsid w:val="00C97733"/>
    <w:rsid w:val="00CC576D"/>
    <w:rsid w:val="00D27AFC"/>
    <w:rsid w:val="00D33DFE"/>
    <w:rsid w:val="00D45526"/>
    <w:rsid w:val="00D7641E"/>
    <w:rsid w:val="00DB4487"/>
    <w:rsid w:val="00DC0C3F"/>
    <w:rsid w:val="00DC5A45"/>
    <w:rsid w:val="00DD121E"/>
    <w:rsid w:val="00DE6B97"/>
    <w:rsid w:val="00DF4DDC"/>
    <w:rsid w:val="00E13A00"/>
    <w:rsid w:val="00E26C08"/>
    <w:rsid w:val="00E36F82"/>
    <w:rsid w:val="00E532B7"/>
    <w:rsid w:val="00E54537"/>
    <w:rsid w:val="00E54D3F"/>
    <w:rsid w:val="00E72F1C"/>
    <w:rsid w:val="00E74DFF"/>
    <w:rsid w:val="00E97CF2"/>
    <w:rsid w:val="00EB2828"/>
    <w:rsid w:val="00EB6BDA"/>
    <w:rsid w:val="00EE1615"/>
    <w:rsid w:val="00EF0730"/>
    <w:rsid w:val="00F03687"/>
    <w:rsid w:val="00F16A05"/>
    <w:rsid w:val="00F30ECC"/>
    <w:rsid w:val="00F47A48"/>
    <w:rsid w:val="00F867D2"/>
    <w:rsid w:val="00FB1BE0"/>
    <w:rsid w:val="00FC430A"/>
    <w:rsid w:val="00FD2B2F"/>
    <w:rsid w:val="00FD64C2"/>
    <w:rsid w:val="00FE36FE"/>
    <w:rsid w:val="00FE7734"/>
    <w:rsid w:val="00FF7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8D776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D776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D7766"/>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8D77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766"/>
    <w:rPr>
      <w:rFonts w:ascii="Arial" w:eastAsia="Times New Roman" w:hAnsi="Arial" w:cs="Arial"/>
      <w:b/>
      <w:bCs/>
      <w:kern w:val="32"/>
      <w:sz w:val="32"/>
      <w:szCs w:val="32"/>
      <w:lang w:eastAsia="ru-RU"/>
    </w:rPr>
  </w:style>
  <w:style w:type="character" w:customStyle="1" w:styleId="Heading3Char">
    <w:name w:val="Heading 3 Char"/>
    <w:basedOn w:val="DefaultParagraphFont"/>
    <w:link w:val="Heading3"/>
    <w:semiHidden/>
    <w:rsid w:val="008D7766"/>
    <w:rPr>
      <w:rFonts w:ascii="Arial" w:eastAsia="Times New Roman" w:hAnsi="Arial" w:cs="Arial"/>
      <w:b/>
      <w:bCs/>
      <w:sz w:val="26"/>
      <w:szCs w:val="26"/>
      <w:lang w:eastAsia="ru-RU"/>
    </w:rPr>
  </w:style>
  <w:style w:type="character" w:customStyle="1" w:styleId="Heading4Char">
    <w:name w:val="Heading 4 Char"/>
    <w:basedOn w:val="DefaultParagraphFont"/>
    <w:link w:val="Heading4"/>
    <w:semiHidden/>
    <w:rsid w:val="008D7766"/>
    <w:rPr>
      <w:rFonts w:ascii="Times New Roman" w:eastAsia="Times New Roman" w:hAnsi="Times New Roman" w:cs="Times New Roman"/>
      <w:b/>
      <w:bCs/>
      <w:sz w:val="28"/>
      <w:szCs w:val="28"/>
      <w:lang w:eastAsia="ru-RU"/>
    </w:rPr>
  </w:style>
  <w:style w:type="character" w:customStyle="1" w:styleId="Heading7Char">
    <w:name w:val="Heading 7 Char"/>
    <w:basedOn w:val="DefaultParagraphFont"/>
    <w:link w:val="Heading7"/>
    <w:semiHidden/>
    <w:rsid w:val="008D7766"/>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semiHidden/>
    <w:unhideWhenUsed/>
    <w:rsid w:val="008D7766"/>
    <w:pPr>
      <w:spacing w:after="120"/>
      <w:ind w:left="283"/>
    </w:pPr>
    <w:rPr>
      <w:rFonts w:eastAsia="Calibri"/>
    </w:rPr>
  </w:style>
  <w:style w:type="character" w:customStyle="1" w:styleId="BodyTextIndentChar">
    <w:name w:val="Body Text Indent Char"/>
    <w:basedOn w:val="DefaultParagraphFont"/>
    <w:link w:val="BodyTextIndent"/>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ListParagraph">
    <w:name w:val="List Paragraph"/>
    <w:basedOn w:val="Normal"/>
    <w:uiPriority w:val="34"/>
    <w:qFormat/>
    <w:rsid w:val="004B2914"/>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B51AE1"/>
    <w:pPr>
      <w:tabs>
        <w:tab w:val="center" w:pos="4677"/>
        <w:tab w:val="right" w:pos="9355"/>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51AE1"/>
  </w:style>
  <w:style w:type="character" w:styleId="Hyperlink">
    <w:name w:val="Hyperlink"/>
    <w:basedOn w:val="DefaultParagraphFont"/>
    <w:uiPriority w:val="99"/>
    <w:unhideWhenUsed/>
    <w:rsid w:val="00B80572"/>
    <w:rPr>
      <w:color w:val="0000FF"/>
      <w:u w:val="single"/>
    </w:rPr>
  </w:style>
  <w:style w:type="paragraph" w:styleId="NormalWeb">
    <w:name w:val="Normal (Web)"/>
    <w:basedOn w:val="Normal"/>
    <w:uiPriority w:val="99"/>
    <w:unhideWhenUsed/>
    <w:rsid w:val="00DC0C3F"/>
    <w:pPr>
      <w:spacing w:before="100" w:beforeAutospacing="1" w:after="100" w:afterAutospacing="1"/>
    </w:pPr>
    <w:rPr>
      <w:lang w:val="en-US" w:eastAsia="en-US"/>
    </w:rPr>
  </w:style>
  <w:style w:type="paragraph" w:customStyle="1" w:styleId="Default">
    <w:name w:val="Default"/>
    <w:rsid w:val="00BD4997"/>
    <w:pPr>
      <w:autoSpaceDE w:val="0"/>
      <w:autoSpaceDN w:val="0"/>
      <w:adjustRightInd w:val="0"/>
      <w:spacing w:after="0" w:line="240" w:lineRule="auto"/>
    </w:pPr>
    <w:rPr>
      <w:rFonts w:ascii="KievitOT-Regular" w:hAnsi="KievitOT-Regular" w:cs="KievitOT-Regular"/>
      <w:color w:val="000000"/>
      <w:sz w:val="24"/>
      <w:szCs w:val="24"/>
      <w:lang w:val="en-US"/>
    </w:rPr>
  </w:style>
  <w:style w:type="paragraph" w:customStyle="1" w:styleId="Pa11">
    <w:name w:val="Pa11"/>
    <w:basedOn w:val="Default"/>
    <w:next w:val="Default"/>
    <w:uiPriority w:val="99"/>
    <w:rsid w:val="00984673"/>
    <w:pPr>
      <w:spacing w:line="221" w:lineRule="atLeast"/>
    </w:pPr>
    <w:rPr>
      <w:rFonts w:ascii="KievitOT-Bold" w:hAnsi="KievitOT-Bold" w:cstheme="minorBidi"/>
      <w:color w:val="auto"/>
    </w:rPr>
  </w:style>
  <w:style w:type="character" w:customStyle="1" w:styleId="A8">
    <w:name w:val="A8"/>
    <w:uiPriority w:val="99"/>
    <w:rsid w:val="00984673"/>
    <w:rPr>
      <w:rFonts w:cs="KievitOT-Bold"/>
      <w:b/>
      <w:bCs/>
      <w:color w:val="221E1F"/>
      <w:sz w:val="20"/>
      <w:szCs w:val="20"/>
    </w:rPr>
  </w:style>
  <w:style w:type="paragraph" w:customStyle="1" w:styleId="IRMTEXTNORMAL">
    <w:name w:val="IRM_TEXT NORMAL"/>
    <w:basedOn w:val="Normal"/>
    <w:qFormat/>
    <w:rsid w:val="00E26C08"/>
    <w:pPr>
      <w:jc w:val="both"/>
    </w:pPr>
    <w:rPr>
      <w:lang w:val="ro-RO" w:eastAsia="en-GB"/>
    </w:rPr>
  </w:style>
  <w:style w:type="character" w:customStyle="1" w:styleId="apple-converted-space">
    <w:name w:val="apple-converted-space"/>
    <w:basedOn w:val="DefaultParagraphFont"/>
    <w:rsid w:val="00A53D71"/>
  </w:style>
  <w:style w:type="character" w:customStyle="1" w:styleId="yiv0224244790">
    <w:name w:val="yiv0224244790"/>
    <w:basedOn w:val="DefaultParagraphFont"/>
    <w:rsid w:val="00A53D71"/>
  </w:style>
  <w:style w:type="character" w:customStyle="1" w:styleId="title-text">
    <w:name w:val="title-text"/>
    <w:basedOn w:val="DefaultParagraphFont"/>
    <w:rsid w:val="00C01518"/>
  </w:style>
  <w:style w:type="character" w:customStyle="1" w:styleId="hps">
    <w:name w:val="hps"/>
    <w:basedOn w:val="DefaultParagraphFont"/>
    <w:rsid w:val="00C33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8970041">
      <w:bodyDiv w:val="1"/>
      <w:marLeft w:val="0"/>
      <w:marRight w:val="0"/>
      <w:marTop w:val="0"/>
      <w:marBottom w:val="0"/>
      <w:divBdr>
        <w:top w:val="none" w:sz="0" w:space="0" w:color="auto"/>
        <w:left w:val="none" w:sz="0" w:space="0" w:color="auto"/>
        <w:bottom w:val="none" w:sz="0" w:space="0" w:color="auto"/>
        <w:right w:val="none" w:sz="0" w:space="0" w:color="auto"/>
      </w:divBdr>
      <w:divsChild>
        <w:div w:id="206793733">
          <w:marLeft w:val="0"/>
          <w:marRight w:val="0"/>
          <w:marTop w:val="0"/>
          <w:marBottom w:val="75"/>
          <w:divBdr>
            <w:top w:val="none" w:sz="0" w:space="0" w:color="auto"/>
            <w:left w:val="none" w:sz="0" w:space="0" w:color="auto"/>
            <w:bottom w:val="none" w:sz="0" w:space="0" w:color="auto"/>
            <w:right w:val="none" w:sz="0" w:space="0" w:color="auto"/>
          </w:divBdr>
        </w:div>
        <w:div w:id="1597399200">
          <w:marLeft w:val="0"/>
          <w:marRight w:val="0"/>
          <w:marTop w:val="0"/>
          <w:marBottom w:val="75"/>
          <w:divBdr>
            <w:top w:val="none" w:sz="0" w:space="0" w:color="auto"/>
            <w:left w:val="none" w:sz="0" w:space="0" w:color="auto"/>
            <w:bottom w:val="none" w:sz="0" w:space="0" w:color="auto"/>
            <w:right w:val="none" w:sz="0" w:space="0" w:color="auto"/>
          </w:divBdr>
        </w:div>
      </w:divsChild>
    </w:div>
    <w:div w:id="215552845">
      <w:bodyDiv w:val="1"/>
      <w:marLeft w:val="0"/>
      <w:marRight w:val="0"/>
      <w:marTop w:val="0"/>
      <w:marBottom w:val="0"/>
      <w:divBdr>
        <w:top w:val="none" w:sz="0" w:space="0" w:color="auto"/>
        <w:left w:val="none" w:sz="0" w:space="0" w:color="auto"/>
        <w:bottom w:val="none" w:sz="0" w:space="0" w:color="auto"/>
        <w:right w:val="none" w:sz="0" w:space="0" w:color="auto"/>
      </w:divBdr>
    </w:div>
    <w:div w:id="456416144">
      <w:bodyDiv w:val="1"/>
      <w:marLeft w:val="0"/>
      <w:marRight w:val="0"/>
      <w:marTop w:val="0"/>
      <w:marBottom w:val="0"/>
      <w:divBdr>
        <w:top w:val="none" w:sz="0" w:space="0" w:color="auto"/>
        <w:left w:val="none" w:sz="0" w:space="0" w:color="auto"/>
        <w:bottom w:val="none" w:sz="0" w:space="0" w:color="auto"/>
        <w:right w:val="none" w:sz="0" w:space="0" w:color="auto"/>
      </w:divBdr>
    </w:div>
    <w:div w:id="1065373540">
      <w:bodyDiv w:val="1"/>
      <w:marLeft w:val="0"/>
      <w:marRight w:val="0"/>
      <w:marTop w:val="0"/>
      <w:marBottom w:val="0"/>
      <w:divBdr>
        <w:top w:val="none" w:sz="0" w:space="0" w:color="auto"/>
        <w:left w:val="none" w:sz="0" w:space="0" w:color="auto"/>
        <w:bottom w:val="none" w:sz="0" w:space="0" w:color="auto"/>
        <w:right w:val="none" w:sz="0" w:space="0" w:color="auto"/>
      </w:divBdr>
    </w:div>
    <w:div w:id="20062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pochtimes.com/news" TargetMode="External"/><Relationship Id="rId13" Type="http://schemas.openxmlformats.org/officeDocument/2006/relationships/hyperlink" Target="http://ro.wikipedia.org" TargetMode="External"/><Relationship Id="rId18" Type="http://schemas.openxmlformats.org/officeDocument/2006/relationships/hyperlink" Target="https://www.researchgate.net/publication/282733003_Training_pentru_evaluarea_controlul_si_simularea_unor_situatii_de_criza_pe_simulatorul_PISCES_I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iledwildlife.eu" TargetMode="External"/><Relationship Id="rId12" Type="http://schemas.openxmlformats.org/officeDocument/2006/relationships/hyperlink" Target="http://www.youtube.com/channel/UCTURPCB375YunOtddm-JB6A" TargetMode="External"/><Relationship Id="rId17" Type="http://schemas.openxmlformats.org/officeDocument/2006/relationships/hyperlink" Target="https://www.google.com/search?q=PISCES+II+Simulator&amp;oq=PISCES+II+Simulator&amp;aqs=chrome..69i57.7018j0j7&amp;sourceid=chrome&amp;ie=UTF-8" TargetMode="External"/><Relationship Id="rId2" Type="http://schemas.openxmlformats.org/officeDocument/2006/relationships/styles" Target="styles.xml"/><Relationship Id="rId16" Type="http://schemas.openxmlformats.org/officeDocument/2006/relationships/hyperlink" Target="https://www.anmb.ro/eng/files/cercetare/CCINM/2/PISCES_293-PLSpec.pdf" TargetMode="External"/><Relationship Id="rId20" Type="http://schemas.openxmlformats.org/officeDocument/2006/relationships/hyperlink" Target="https://www.scientificbulletin.upb.ro/rev_docs_arhiva/full96c_530127.pdf" TargetMode="External"/><Relationship Id="rId1" Type="http://schemas.openxmlformats.org/officeDocument/2006/relationships/numbering" Target="numbering.xml"/><Relationship Id="rId6" Type="http://schemas.openxmlformats.org/officeDocument/2006/relationships/hyperlink" Target="http://en.wikipedia.org/wiki/Stakeholder" TargetMode="External"/><Relationship Id="rId11" Type="http://schemas.openxmlformats.org/officeDocument/2006/relationships/hyperlink" Target="http://www.blacksea-commission.org/_publSOE2009.asp" TargetMode="External"/><Relationship Id="rId5" Type="http://schemas.openxmlformats.org/officeDocument/2006/relationships/hyperlink" Target="http://www.jamba.org.za" TargetMode="External"/><Relationship Id="rId15" Type="http://schemas.openxmlformats.org/officeDocument/2006/relationships/hyperlink" Target="https://www.csum.edu/industry/simulation-center/pisces.html" TargetMode="External"/><Relationship Id="rId23" Type="http://schemas.microsoft.com/office/2007/relationships/stylesWithEffects" Target="stylesWithEffects.xml"/><Relationship Id="rId10" Type="http://schemas.openxmlformats.org/officeDocument/2006/relationships/hyperlink" Target="http://www.spiegel.de" TargetMode="External"/><Relationship Id="rId19" Type="http://schemas.openxmlformats.org/officeDocument/2006/relationships/hyperlink" Target="https://www.wartsila.com/marine/voyage/simulation-and-training/navigation-and-bridge-simulators/oil-spill-response" TargetMode="External"/><Relationship Id="rId4" Type="http://schemas.openxmlformats.org/officeDocument/2006/relationships/webSettings" Target="webSettings.xml"/><Relationship Id="rId9" Type="http://schemas.openxmlformats.org/officeDocument/2006/relationships/hyperlink" Target="http://en.for-ua.com" TargetMode="External"/><Relationship Id="rId14" Type="http://schemas.openxmlformats.org/officeDocument/2006/relationships/hyperlink" Target="https://www.csum.ed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2269</Words>
  <Characters>12936</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Mariana</cp:lastModifiedBy>
  <cp:revision>66</cp:revision>
  <dcterms:created xsi:type="dcterms:W3CDTF">2021-06-30T08:01:00Z</dcterms:created>
  <dcterms:modified xsi:type="dcterms:W3CDTF">2021-06-30T09:59:00Z</dcterms:modified>
</cp:coreProperties>
</file>